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8D6369" w:rsidRPr="00B91917" w:rsidRDefault="008D6369" w:rsidP="00571798">
      <w:pPr>
        <w:pStyle w:val="Nadpis3"/>
        <w:rPr>
          <w:rFonts w:ascii="Arial Narrow" w:hAnsi="Arial Narrow"/>
          <w:noProof w:val="0"/>
          <w:sz w:val="28"/>
          <w:szCs w:val="28"/>
        </w:rPr>
      </w:pPr>
      <w:r w:rsidRPr="00B91917">
        <w:rPr>
          <w:rFonts w:ascii="Arial Narrow" w:hAnsi="Arial Narrow"/>
          <w:noProof w:val="0"/>
          <w:sz w:val="28"/>
          <w:szCs w:val="28"/>
        </w:rPr>
        <w:t>a – sprievodná správa</w:t>
      </w:r>
    </w:p>
    <w:p w:rsidR="008D6369" w:rsidRPr="00B91917" w:rsidRDefault="008D6369" w:rsidP="001C066D">
      <w:pPr>
        <w:pStyle w:val="Nadpis2"/>
      </w:pPr>
      <w:r w:rsidRPr="00B91917">
        <w:t>A.1 Identifikačné údaje stavby a investora</w:t>
      </w:r>
    </w:p>
    <w:p w:rsidR="008D6369" w:rsidRPr="00B91917" w:rsidRDefault="008D6369" w:rsidP="001C066D">
      <w:pPr>
        <w:pStyle w:val="Nadpis1"/>
      </w:pPr>
      <w:r w:rsidRPr="00B91917">
        <w:t xml:space="preserve">A.1.1 Údaje o stavbe 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B91917">
        <w:rPr>
          <w:rFonts w:cs="Arial"/>
          <w:color w:val="000000"/>
          <w:szCs w:val="20"/>
        </w:rPr>
        <w:t xml:space="preserve">Názov stavby: </w:t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="006423E3">
        <w:rPr>
          <w:rFonts w:cs="Arial"/>
          <w:color w:val="000000"/>
          <w:szCs w:val="20"/>
        </w:rPr>
        <w:t>Budovanie technického vybavenia odborných učební ZŠ Holubyho, Piešťany</w:t>
      </w:r>
    </w:p>
    <w:p w:rsidR="008D6369" w:rsidRPr="00B91917" w:rsidRDefault="008D6369" w:rsidP="0065454F">
      <w:p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B91917">
        <w:rPr>
          <w:rFonts w:cs="Arial"/>
          <w:color w:val="000000"/>
          <w:szCs w:val="20"/>
        </w:rPr>
        <w:t xml:space="preserve">Miesto stavby: </w:t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="006423E3" w:rsidRPr="006423E3">
        <w:rPr>
          <w:rFonts w:cs="Arial"/>
          <w:color w:val="000000"/>
          <w:szCs w:val="20"/>
        </w:rPr>
        <w:t>Základná škola Holubyho, Holubyho ulica 15, 921 01 Piešťany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B91917">
        <w:rPr>
          <w:rFonts w:cs="Arial"/>
          <w:color w:val="000000"/>
          <w:szCs w:val="20"/>
        </w:rPr>
        <w:t>Okres:</w:t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="00B01EC5">
        <w:rPr>
          <w:rFonts w:cs="Arial"/>
          <w:color w:val="000000"/>
          <w:szCs w:val="20"/>
        </w:rPr>
        <w:t>Piešťany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B91917">
        <w:rPr>
          <w:rFonts w:cs="Arial"/>
          <w:color w:val="000000"/>
          <w:szCs w:val="20"/>
        </w:rPr>
        <w:t xml:space="preserve">Kraj: </w:t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="00C60D9A" w:rsidRPr="00B91917">
        <w:rPr>
          <w:rFonts w:cs="Arial"/>
          <w:color w:val="000000"/>
          <w:szCs w:val="20"/>
        </w:rPr>
        <w:t>Trnavský</w:t>
      </w:r>
    </w:p>
    <w:p w:rsidR="00875F8F" w:rsidRPr="00B91917" w:rsidRDefault="008D6369" w:rsidP="00571798">
      <w:p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B91917">
        <w:rPr>
          <w:rFonts w:cs="Arial"/>
          <w:color w:val="000000"/>
          <w:szCs w:val="20"/>
        </w:rPr>
        <w:t xml:space="preserve">Parcelné č.: </w:t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="006423E3">
        <w:rPr>
          <w:rFonts w:cs="Arial"/>
          <w:color w:val="000000"/>
          <w:szCs w:val="20"/>
        </w:rPr>
        <w:t>5296, 5297, 5299, 5300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B91917">
        <w:rPr>
          <w:rFonts w:cs="Arial"/>
          <w:color w:val="000000"/>
          <w:szCs w:val="20"/>
        </w:rPr>
        <w:t xml:space="preserve">Katastrálne územie: </w:t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="00875F8F" w:rsidRPr="00B91917">
        <w:rPr>
          <w:rFonts w:cs="Arial"/>
          <w:color w:val="000000"/>
          <w:szCs w:val="20"/>
        </w:rPr>
        <w:t xml:space="preserve">k.ú. </w:t>
      </w:r>
      <w:r w:rsidR="00B01EC5">
        <w:rPr>
          <w:rFonts w:cs="Arial"/>
          <w:color w:val="000000"/>
          <w:szCs w:val="20"/>
        </w:rPr>
        <w:t>Piešťany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B91917">
        <w:rPr>
          <w:rFonts w:cs="Arial"/>
          <w:color w:val="000000"/>
          <w:szCs w:val="20"/>
        </w:rPr>
        <w:t xml:space="preserve">Charakter stavby: </w:t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="0015770A">
        <w:rPr>
          <w:rFonts w:cs="Arial"/>
          <w:color w:val="000000"/>
          <w:szCs w:val="20"/>
        </w:rPr>
        <w:t>stavebné úpravy učební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B91917">
        <w:rPr>
          <w:rFonts w:cs="Arial"/>
          <w:color w:val="000000"/>
          <w:szCs w:val="20"/>
        </w:rPr>
        <w:t xml:space="preserve">Účel stavby: </w:t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="0015770A">
        <w:rPr>
          <w:rFonts w:cs="Arial"/>
          <w:color w:val="000000"/>
          <w:szCs w:val="20"/>
        </w:rPr>
        <w:t>budova</w:t>
      </w:r>
      <w:r w:rsidR="00B01EC5">
        <w:rPr>
          <w:rFonts w:cs="Arial"/>
          <w:color w:val="000000"/>
          <w:szCs w:val="20"/>
        </w:rPr>
        <w:t xml:space="preserve"> základnej</w:t>
      </w:r>
      <w:r w:rsidR="0015770A">
        <w:rPr>
          <w:rFonts w:cs="Arial"/>
          <w:color w:val="000000"/>
          <w:szCs w:val="20"/>
        </w:rPr>
        <w:t xml:space="preserve"> školy</w:t>
      </w:r>
    </w:p>
    <w:p w:rsidR="00C60D9A" w:rsidRPr="00B91917" w:rsidRDefault="008D6369" w:rsidP="00975AFC">
      <w:p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B91917">
        <w:rPr>
          <w:rFonts w:cs="Arial"/>
          <w:color w:val="000000"/>
          <w:szCs w:val="20"/>
        </w:rPr>
        <w:t>Investor:</w:t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Pr="00B91917">
        <w:rPr>
          <w:rFonts w:cs="Arial"/>
          <w:color w:val="000000"/>
          <w:szCs w:val="20"/>
        </w:rPr>
        <w:tab/>
      </w:r>
      <w:r w:rsidR="00B01EC5" w:rsidRPr="00B01EC5">
        <w:t>Mesto Piešťany, Námestie SNP 1475/3, 921 45 Piešťany</w:t>
      </w:r>
    </w:p>
    <w:p w:rsidR="008D6369" w:rsidRPr="00B91917" w:rsidRDefault="008D6369" w:rsidP="00975AFC">
      <w:pPr>
        <w:autoSpaceDE w:val="0"/>
        <w:autoSpaceDN w:val="0"/>
        <w:adjustRightInd w:val="0"/>
      </w:pPr>
      <w:r w:rsidRPr="00B91917">
        <w:t xml:space="preserve">Stupeň: </w:t>
      </w:r>
      <w:r w:rsidRPr="00B91917">
        <w:tab/>
      </w:r>
      <w:r w:rsidRPr="00B91917">
        <w:tab/>
      </w:r>
      <w:r w:rsidRPr="00B91917">
        <w:tab/>
      </w:r>
      <w:r w:rsidRPr="00B91917">
        <w:tab/>
      </w:r>
      <w:r w:rsidR="0015770A">
        <w:t>Ohlásenie stavebných úprav</w:t>
      </w:r>
    </w:p>
    <w:p w:rsidR="008D6369" w:rsidRPr="00B91917" w:rsidRDefault="008D6369" w:rsidP="001C066D">
      <w:r w:rsidRPr="00B91917">
        <w:t>Dátum spracovania:</w:t>
      </w:r>
      <w:r w:rsidRPr="00B91917">
        <w:tab/>
      </w:r>
      <w:r w:rsidRPr="00B91917">
        <w:tab/>
      </w:r>
      <w:r w:rsidR="00B01EC5">
        <w:t>December</w:t>
      </w:r>
      <w:r w:rsidR="00D84EAB" w:rsidRPr="00B91917">
        <w:t>201</w:t>
      </w:r>
      <w:r w:rsidR="0065454F">
        <w:t>9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color w:val="000000"/>
          <w:szCs w:val="20"/>
        </w:rPr>
      </w:pPr>
    </w:p>
    <w:p w:rsidR="008D6369" w:rsidRPr="00B91917" w:rsidRDefault="008D6369" w:rsidP="00A27A7B">
      <w:pPr>
        <w:pStyle w:val="Nadpis1"/>
      </w:pPr>
      <w:r w:rsidRPr="00B91917">
        <w:t>A.1.2 Ciele investora</w:t>
      </w:r>
    </w:p>
    <w:p w:rsidR="00D84EAB" w:rsidRPr="00B91917" w:rsidRDefault="0015770A" w:rsidP="00D84EAB">
      <w:pPr>
        <w:autoSpaceDE w:val="0"/>
        <w:autoSpaceDN w:val="0"/>
        <w:adjustRightInd w:val="0"/>
        <w:rPr>
          <w:rFonts w:cs="Arial"/>
          <w:bCs/>
          <w:color w:val="000000"/>
          <w:szCs w:val="20"/>
        </w:rPr>
      </w:pPr>
      <w:r>
        <w:rPr>
          <w:rFonts w:cs="Arial"/>
          <w:bCs/>
          <w:color w:val="000000"/>
          <w:szCs w:val="20"/>
        </w:rPr>
        <w:t xml:space="preserve">Cieľom investora sú stavebné úpravy </w:t>
      </w:r>
      <w:r w:rsidR="00B10AF0">
        <w:rPr>
          <w:rFonts w:cs="Arial"/>
          <w:bCs/>
          <w:color w:val="000000"/>
          <w:szCs w:val="20"/>
        </w:rPr>
        <w:t>priestorov</w:t>
      </w:r>
      <w:r w:rsidR="006E13EA">
        <w:rPr>
          <w:rFonts w:cs="Arial"/>
          <w:bCs/>
          <w:color w:val="000000"/>
          <w:szCs w:val="20"/>
        </w:rPr>
        <w:t xml:space="preserve"> učební a iných priestoro</w:t>
      </w:r>
      <w:r w:rsidR="00FE064C">
        <w:rPr>
          <w:rFonts w:cs="Arial"/>
          <w:bCs/>
          <w:color w:val="000000"/>
          <w:szCs w:val="20"/>
        </w:rPr>
        <w:t>v rôznych častiach</w:t>
      </w:r>
      <w:r w:rsidR="00B10AF0">
        <w:rPr>
          <w:rFonts w:cs="Arial"/>
          <w:bCs/>
          <w:color w:val="000000"/>
          <w:szCs w:val="20"/>
        </w:rPr>
        <w:t>-pavilónoch</w:t>
      </w:r>
      <w:r w:rsidR="00FE064C">
        <w:rPr>
          <w:rFonts w:cs="Arial"/>
          <w:bCs/>
          <w:color w:val="000000"/>
          <w:szCs w:val="20"/>
        </w:rPr>
        <w:t xml:space="preserve"> budovy základnej školy, pr</w:t>
      </w:r>
      <w:r w:rsidR="00E01BBF">
        <w:rPr>
          <w:rFonts w:cs="Arial"/>
          <w:bCs/>
          <w:color w:val="000000"/>
          <w:szCs w:val="20"/>
        </w:rPr>
        <w:t xml:space="preserve">ičom </w:t>
      </w:r>
      <w:r w:rsidR="00B10AF0">
        <w:rPr>
          <w:rFonts w:cs="Arial"/>
          <w:bCs/>
          <w:color w:val="000000"/>
          <w:szCs w:val="20"/>
        </w:rPr>
        <w:t xml:space="preserve">sa </w:t>
      </w:r>
      <w:r w:rsidR="006E13EA">
        <w:rPr>
          <w:rFonts w:cs="Arial"/>
          <w:bCs/>
          <w:color w:val="000000"/>
          <w:szCs w:val="20"/>
        </w:rPr>
        <w:t xml:space="preserve">stavebnými úpravami </w:t>
      </w:r>
      <w:r w:rsidR="00B10AF0">
        <w:rPr>
          <w:rFonts w:cs="Arial"/>
          <w:bCs/>
          <w:color w:val="000000"/>
          <w:szCs w:val="20"/>
        </w:rPr>
        <w:t xml:space="preserve">docieli </w:t>
      </w:r>
      <w:r w:rsidR="00E01BBF">
        <w:rPr>
          <w:rFonts w:cs="Arial"/>
          <w:bCs/>
          <w:color w:val="000000"/>
          <w:szCs w:val="20"/>
        </w:rPr>
        <w:t>modernizác</w:t>
      </w:r>
      <w:r w:rsidR="00B10AF0">
        <w:rPr>
          <w:rFonts w:cs="Arial"/>
          <w:bCs/>
          <w:color w:val="000000"/>
          <w:szCs w:val="20"/>
        </w:rPr>
        <w:t xml:space="preserve">ia </w:t>
      </w:r>
      <w:r w:rsidR="006E13EA">
        <w:rPr>
          <w:rFonts w:cs="Arial"/>
          <w:bCs/>
          <w:color w:val="000000"/>
          <w:szCs w:val="20"/>
        </w:rPr>
        <w:t xml:space="preserve">priestorov a </w:t>
      </w:r>
      <w:r w:rsidR="00E01BBF">
        <w:rPr>
          <w:rFonts w:cs="Arial"/>
          <w:bCs/>
          <w:color w:val="000000"/>
          <w:szCs w:val="20"/>
        </w:rPr>
        <w:t>mobiliáru</w:t>
      </w:r>
      <w:r w:rsidR="00FE064C">
        <w:rPr>
          <w:rFonts w:cs="Arial"/>
          <w:bCs/>
          <w:color w:val="000000"/>
          <w:szCs w:val="20"/>
        </w:rPr>
        <w:t xml:space="preserve">. 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b/>
          <w:bCs/>
          <w:color w:val="000000"/>
          <w:szCs w:val="20"/>
        </w:rPr>
      </w:pPr>
    </w:p>
    <w:p w:rsidR="008D6369" w:rsidRPr="00B91917" w:rsidRDefault="008D6369" w:rsidP="00AF4703">
      <w:pPr>
        <w:pStyle w:val="Nadpis1"/>
        <w:rPr>
          <w:bCs w:val="0"/>
        </w:rPr>
      </w:pPr>
      <w:r w:rsidRPr="00B91917">
        <w:t>A.1.3 Údaje o spracovateľovi</w:t>
      </w:r>
      <w:r w:rsidRPr="00B91917">
        <w:tab/>
      </w:r>
      <w:r w:rsidRPr="00B91917">
        <w:rPr>
          <w:b w:val="0"/>
        </w:rPr>
        <w:t xml:space="preserve">3MP </w:t>
      </w:r>
      <w:r w:rsidR="00F278CF" w:rsidRPr="00B91917">
        <w:rPr>
          <w:b w:val="0"/>
        </w:rPr>
        <w:t>projekt</w:t>
      </w:r>
      <w:r w:rsidRPr="00B91917">
        <w:rPr>
          <w:b w:val="0"/>
        </w:rPr>
        <w:t>, s.r.o.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bCs/>
          <w:color w:val="000000"/>
          <w:szCs w:val="20"/>
        </w:rPr>
      </w:pPr>
      <w:r w:rsidRPr="00B91917">
        <w:rPr>
          <w:rFonts w:cs="Arial"/>
          <w:bCs/>
          <w:color w:val="000000"/>
          <w:szCs w:val="20"/>
        </w:rPr>
        <w:tab/>
      </w:r>
      <w:r w:rsidRPr="00B91917">
        <w:rPr>
          <w:rFonts w:cs="Arial"/>
          <w:bCs/>
          <w:color w:val="000000"/>
          <w:szCs w:val="20"/>
        </w:rPr>
        <w:tab/>
      </w:r>
      <w:r w:rsidRPr="00B91917">
        <w:rPr>
          <w:rFonts w:cs="Arial"/>
          <w:bCs/>
          <w:color w:val="000000"/>
          <w:szCs w:val="20"/>
        </w:rPr>
        <w:tab/>
      </w:r>
      <w:r w:rsidRPr="00B91917">
        <w:rPr>
          <w:rFonts w:cs="Arial"/>
          <w:bCs/>
          <w:color w:val="000000"/>
          <w:szCs w:val="20"/>
        </w:rPr>
        <w:tab/>
      </w:r>
      <w:r w:rsidR="00F278CF" w:rsidRPr="00B91917">
        <w:rPr>
          <w:rFonts w:cs="Arial"/>
          <w:bCs/>
          <w:color w:val="000000"/>
          <w:szCs w:val="20"/>
        </w:rPr>
        <w:t>Pánska niva 29</w:t>
      </w:r>
      <w:r w:rsidRPr="00B91917">
        <w:rPr>
          <w:rFonts w:cs="Arial"/>
          <w:bCs/>
          <w:color w:val="000000"/>
          <w:szCs w:val="20"/>
        </w:rPr>
        <w:t>, 920 01 Hlohovec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bCs/>
          <w:color w:val="000000"/>
          <w:szCs w:val="20"/>
        </w:rPr>
      </w:pPr>
      <w:r w:rsidRPr="00B91917">
        <w:rPr>
          <w:rFonts w:cs="Arial"/>
          <w:bCs/>
          <w:color w:val="000000"/>
          <w:szCs w:val="20"/>
        </w:rPr>
        <w:tab/>
      </w:r>
      <w:r w:rsidRPr="00B91917">
        <w:rPr>
          <w:rFonts w:cs="Arial"/>
          <w:bCs/>
          <w:color w:val="000000"/>
          <w:szCs w:val="20"/>
        </w:rPr>
        <w:tab/>
      </w:r>
      <w:r w:rsidRPr="00B91917">
        <w:rPr>
          <w:rFonts w:cs="Arial"/>
          <w:bCs/>
          <w:color w:val="000000"/>
          <w:szCs w:val="20"/>
        </w:rPr>
        <w:tab/>
      </w:r>
      <w:r w:rsidRPr="00B91917">
        <w:rPr>
          <w:rFonts w:cs="Arial"/>
          <w:bCs/>
          <w:color w:val="000000"/>
          <w:szCs w:val="20"/>
        </w:rPr>
        <w:tab/>
        <w:t>Ateliér: Pribinova 4, 920 01 Hlohovec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bCs/>
          <w:color w:val="000000"/>
          <w:szCs w:val="20"/>
        </w:rPr>
      </w:pPr>
      <w:r w:rsidRPr="00B91917">
        <w:rPr>
          <w:rFonts w:cs="Arial"/>
          <w:bCs/>
          <w:color w:val="000000"/>
          <w:szCs w:val="20"/>
        </w:rPr>
        <w:t>Zodpovední projektanti:</w:t>
      </w:r>
    </w:p>
    <w:p w:rsidR="008D6369" w:rsidRPr="00B91917" w:rsidRDefault="008D6369" w:rsidP="00571798">
      <w:pPr>
        <w:autoSpaceDE w:val="0"/>
        <w:autoSpaceDN w:val="0"/>
        <w:adjustRightInd w:val="0"/>
        <w:rPr>
          <w:rFonts w:cs="Arial"/>
          <w:color w:val="000000"/>
          <w:szCs w:val="20"/>
        </w:rPr>
      </w:pPr>
      <w:r w:rsidRPr="00B91917">
        <w:rPr>
          <w:rFonts w:cs="Arial"/>
          <w:bCs/>
          <w:color w:val="000000"/>
          <w:szCs w:val="20"/>
        </w:rPr>
        <w:t xml:space="preserve">Architektonicko-stavebné riešenie: </w:t>
      </w:r>
      <w:r w:rsidRPr="00B91917">
        <w:rPr>
          <w:rFonts w:cs="Arial"/>
          <w:bCs/>
          <w:color w:val="000000"/>
          <w:szCs w:val="20"/>
        </w:rPr>
        <w:tab/>
      </w:r>
      <w:r w:rsidRPr="00B91917">
        <w:rPr>
          <w:rFonts w:cs="Arial"/>
          <w:bCs/>
          <w:color w:val="000000"/>
          <w:szCs w:val="20"/>
        </w:rPr>
        <w:tab/>
      </w:r>
      <w:r w:rsidR="00EC0845" w:rsidRPr="00B91917">
        <w:rPr>
          <w:rFonts w:cs="Arial"/>
          <w:color w:val="000000"/>
          <w:szCs w:val="20"/>
        </w:rPr>
        <w:t>Ing.arch. Matej Dudon</w:t>
      </w:r>
      <w:r w:rsidRPr="00B91917">
        <w:rPr>
          <w:rFonts w:cs="Arial"/>
          <w:color w:val="000000"/>
          <w:szCs w:val="20"/>
        </w:rPr>
        <w:t>, aut.arch.</w:t>
      </w:r>
    </w:p>
    <w:p w:rsidR="008D6369" w:rsidRPr="00B91917" w:rsidRDefault="007C63AD" w:rsidP="00571798">
      <w:pPr>
        <w:autoSpaceDE w:val="0"/>
        <w:autoSpaceDN w:val="0"/>
        <w:adjustRightInd w:val="0"/>
        <w:rPr>
          <w:rFonts w:cs="Arial"/>
          <w:bCs/>
          <w:color w:val="000000"/>
          <w:szCs w:val="20"/>
        </w:rPr>
      </w:pPr>
      <w:r w:rsidRPr="00B91917">
        <w:rPr>
          <w:rFonts w:cs="Arial"/>
          <w:bCs/>
          <w:color w:val="000000"/>
          <w:szCs w:val="20"/>
        </w:rPr>
        <w:t>Zdravotechnika</w:t>
      </w:r>
      <w:r w:rsidR="008D6369" w:rsidRPr="00B91917">
        <w:rPr>
          <w:rFonts w:cs="Arial"/>
          <w:bCs/>
          <w:color w:val="000000"/>
          <w:szCs w:val="20"/>
        </w:rPr>
        <w:t xml:space="preserve">: </w:t>
      </w:r>
      <w:r w:rsidR="008D6369" w:rsidRPr="00B91917">
        <w:rPr>
          <w:rFonts w:cs="Arial"/>
          <w:bCs/>
          <w:color w:val="000000"/>
          <w:szCs w:val="20"/>
        </w:rPr>
        <w:tab/>
      </w:r>
      <w:r w:rsidRPr="00B91917">
        <w:rPr>
          <w:rFonts w:cs="Arial"/>
          <w:bCs/>
          <w:color w:val="000000"/>
          <w:szCs w:val="20"/>
        </w:rPr>
        <w:tab/>
      </w:r>
      <w:r w:rsidRPr="00B91917">
        <w:rPr>
          <w:rFonts w:cs="Arial"/>
          <w:bCs/>
          <w:color w:val="000000"/>
          <w:szCs w:val="20"/>
        </w:rPr>
        <w:tab/>
      </w:r>
      <w:r w:rsidR="008D6369" w:rsidRPr="00B91917">
        <w:rPr>
          <w:rFonts w:cs="Arial"/>
          <w:bCs/>
          <w:color w:val="000000"/>
          <w:szCs w:val="20"/>
        </w:rPr>
        <w:tab/>
        <w:t>Ing. Patrik Voltmann</w:t>
      </w:r>
    </w:p>
    <w:p w:rsidR="008D6369" w:rsidRPr="00B91917" w:rsidRDefault="007C63AD" w:rsidP="00571798">
      <w:pPr>
        <w:autoSpaceDE w:val="0"/>
        <w:autoSpaceDN w:val="0"/>
        <w:adjustRightInd w:val="0"/>
        <w:rPr>
          <w:rFonts w:cs="Arial"/>
          <w:bCs/>
          <w:color w:val="000000"/>
          <w:szCs w:val="20"/>
        </w:rPr>
      </w:pPr>
      <w:r w:rsidRPr="00B91917">
        <w:rPr>
          <w:rFonts w:cs="Arial"/>
          <w:bCs/>
          <w:color w:val="000000"/>
          <w:szCs w:val="20"/>
        </w:rPr>
        <w:t>Elektroinštalácie</w:t>
      </w:r>
      <w:r w:rsidR="008D6369" w:rsidRPr="00B91917">
        <w:rPr>
          <w:rFonts w:cs="Arial"/>
          <w:bCs/>
          <w:color w:val="000000"/>
          <w:szCs w:val="20"/>
        </w:rPr>
        <w:t xml:space="preserve">: </w:t>
      </w:r>
      <w:r w:rsidR="008D6369" w:rsidRPr="00B91917">
        <w:rPr>
          <w:rFonts w:cs="Arial"/>
          <w:bCs/>
          <w:color w:val="000000"/>
          <w:szCs w:val="20"/>
        </w:rPr>
        <w:tab/>
      </w:r>
      <w:r w:rsidR="008D6369" w:rsidRPr="00B91917">
        <w:rPr>
          <w:rFonts w:cs="Arial"/>
          <w:bCs/>
          <w:color w:val="000000"/>
          <w:szCs w:val="20"/>
        </w:rPr>
        <w:tab/>
      </w:r>
      <w:r w:rsidR="008D6369" w:rsidRPr="00B91917">
        <w:rPr>
          <w:rFonts w:cs="Arial"/>
          <w:bCs/>
          <w:color w:val="000000"/>
          <w:szCs w:val="20"/>
        </w:rPr>
        <w:tab/>
      </w:r>
      <w:r w:rsidR="008D6369" w:rsidRPr="00B91917">
        <w:rPr>
          <w:rFonts w:cs="Arial"/>
          <w:bCs/>
          <w:color w:val="000000"/>
          <w:szCs w:val="20"/>
        </w:rPr>
        <w:tab/>
      </w:r>
      <w:r w:rsidR="00A20A42" w:rsidRPr="00B91917">
        <w:rPr>
          <w:rFonts w:cs="Arial"/>
          <w:bCs/>
          <w:color w:val="000000"/>
          <w:szCs w:val="20"/>
        </w:rPr>
        <w:t xml:space="preserve">Ing. </w:t>
      </w:r>
      <w:r w:rsidR="00B93461">
        <w:rPr>
          <w:rFonts w:cs="Arial"/>
          <w:bCs/>
          <w:color w:val="000000"/>
          <w:szCs w:val="20"/>
        </w:rPr>
        <w:t>Slavomír Vislocký</w:t>
      </w:r>
    </w:p>
    <w:p w:rsidR="00AF4703" w:rsidRPr="00B91917" w:rsidRDefault="00AF4703" w:rsidP="00A27A7B">
      <w:pPr>
        <w:pStyle w:val="Nadpis2"/>
      </w:pPr>
    </w:p>
    <w:p w:rsidR="008D6369" w:rsidRPr="00B91917" w:rsidRDefault="008D6369" w:rsidP="00A27A7B">
      <w:pPr>
        <w:pStyle w:val="Nadpis2"/>
      </w:pPr>
      <w:r w:rsidRPr="00B91917">
        <w:t>A.2 Základné údaje charakterizujúce stavbu, výstavbu a jej budúcu prevádzku</w:t>
      </w:r>
    </w:p>
    <w:p w:rsidR="008D6369" w:rsidRPr="00B91917" w:rsidRDefault="008D6369" w:rsidP="00A27A7B">
      <w:pPr>
        <w:pStyle w:val="Nadpis1"/>
      </w:pPr>
      <w:r w:rsidRPr="00B91917">
        <w:t>A.2.1 Prehľad východiskových podkladov, súlad stavby k východiskovým podkladom</w:t>
      </w:r>
    </w:p>
    <w:p w:rsidR="008D6369" w:rsidRPr="00B91917" w:rsidRDefault="008D6369" w:rsidP="00571798">
      <w:pPr>
        <w:numPr>
          <w:ilvl w:val="0"/>
          <w:numId w:val="3"/>
        </w:numPr>
        <w:rPr>
          <w:szCs w:val="20"/>
        </w:rPr>
      </w:pPr>
      <w:r w:rsidRPr="00B91917">
        <w:rPr>
          <w:szCs w:val="20"/>
        </w:rPr>
        <w:t>Platné</w:t>
      </w:r>
      <w:r w:rsidR="006A082C" w:rsidRPr="00B91917">
        <w:rPr>
          <w:szCs w:val="20"/>
        </w:rPr>
        <w:t xml:space="preserve"> STN EN</w:t>
      </w:r>
      <w:r w:rsidR="005E5429">
        <w:rPr>
          <w:szCs w:val="20"/>
        </w:rPr>
        <w:t xml:space="preserve"> </w:t>
      </w:r>
      <w:r w:rsidRPr="00B91917">
        <w:rPr>
          <w:szCs w:val="20"/>
        </w:rPr>
        <w:t>určujúce technické podmienky konštrukcií a stavieb, záväzné bezpečnostné a požiarne predpisy</w:t>
      </w:r>
    </w:p>
    <w:p w:rsidR="008D6369" w:rsidRPr="00B91917" w:rsidRDefault="008D6369" w:rsidP="00571798">
      <w:pPr>
        <w:numPr>
          <w:ilvl w:val="0"/>
          <w:numId w:val="3"/>
        </w:numPr>
        <w:rPr>
          <w:szCs w:val="20"/>
        </w:rPr>
      </w:pPr>
      <w:r w:rsidRPr="00B91917">
        <w:rPr>
          <w:szCs w:val="20"/>
        </w:rPr>
        <w:t>Vyhlášky a zákony SR</w:t>
      </w:r>
    </w:p>
    <w:p w:rsidR="008D6369" w:rsidRPr="00B91917" w:rsidRDefault="0015770A" w:rsidP="00571798">
      <w:pPr>
        <w:widowControl w:val="0"/>
        <w:numPr>
          <w:ilvl w:val="0"/>
          <w:numId w:val="3"/>
        </w:numPr>
        <w:autoSpaceDE w:val="0"/>
        <w:autoSpaceDN w:val="0"/>
        <w:adjustRightInd w:val="0"/>
        <w:rPr>
          <w:szCs w:val="20"/>
        </w:rPr>
      </w:pPr>
      <w:r>
        <w:rPr>
          <w:szCs w:val="20"/>
        </w:rPr>
        <w:t>Skutkové zameranie a požiadavky investora</w:t>
      </w:r>
    </w:p>
    <w:p w:rsidR="008D6369" w:rsidRPr="00B91917" w:rsidRDefault="008D6369" w:rsidP="00A27A7B">
      <w:pPr>
        <w:pStyle w:val="Nadpis1"/>
        <w:rPr>
          <w:color w:val="auto"/>
        </w:rPr>
      </w:pPr>
      <w:r w:rsidRPr="00B91917">
        <w:rPr>
          <w:color w:val="auto"/>
        </w:rPr>
        <w:t>A.2.2 Stručná charakteristika územia a spôsob doterajšieho využitia</w:t>
      </w:r>
    </w:p>
    <w:p w:rsidR="0015770A" w:rsidRDefault="00A36D78" w:rsidP="00510A2E">
      <w:pPr>
        <w:rPr>
          <w:rFonts w:cs="Arial"/>
          <w:color w:val="000000"/>
          <w:szCs w:val="20"/>
        </w:rPr>
      </w:pPr>
      <w:r w:rsidRPr="00B91917">
        <w:t xml:space="preserve">Riešená parcela č. </w:t>
      </w:r>
      <w:r w:rsidR="006423E3">
        <w:rPr>
          <w:rFonts w:cs="Arial"/>
          <w:color w:val="000000"/>
          <w:szCs w:val="20"/>
        </w:rPr>
        <w:t>5296, 5297, 5299, 5300</w:t>
      </w:r>
      <w:r w:rsidR="00034041">
        <w:rPr>
          <w:rFonts w:cs="Arial"/>
          <w:color w:val="000000"/>
          <w:szCs w:val="20"/>
        </w:rPr>
        <w:t>, resp. jednotlivé budovy pavilónov sú zapísané ako -d</w:t>
      </w:r>
      <w:r w:rsidR="00921DB1">
        <w:rPr>
          <w:rFonts w:cs="Arial"/>
          <w:color w:val="000000"/>
          <w:szCs w:val="20"/>
        </w:rPr>
        <w:t>ruh: b</w:t>
      </w:r>
      <w:r w:rsidR="00921DB1" w:rsidRPr="006B50DB">
        <w:rPr>
          <w:rFonts w:cs="Arial"/>
          <w:color w:val="000000"/>
          <w:szCs w:val="20"/>
        </w:rPr>
        <w:t>udova pre školstvo, na vzdelávanie a</w:t>
      </w:r>
      <w:r w:rsidR="00921DB1">
        <w:rPr>
          <w:rFonts w:cs="Arial"/>
          <w:color w:val="000000"/>
          <w:szCs w:val="20"/>
        </w:rPr>
        <w:t> </w:t>
      </w:r>
      <w:r w:rsidR="00921DB1" w:rsidRPr="006B50DB">
        <w:rPr>
          <w:rFonts w:cs="Arial"/>
          <w:color w:val="000000"/>
          <w:szCs w:val="20"/>
        </w:rPr>
        <w:t>výskum</w:t>
      </w:r>
      <w:r w:rsidR="00921DB1">
        <w:rPr>
          <w:rFonts w:cs="Arial"/>
          <w:color w:val="000000"/>
          <w:szCs w:val="20"/>
        </w:rPr>
        <w:t xml:space="preserve">. popis stavby: </w:t>
      </w:r>
      <w:r w:rsidR="00E45062" w:rsidRPr="00E45062">
        <w:rPr>
          <w:rFonts w:cs="Arial"/>
          <w:color w:val="000000"/>
          <w:szCs w:val="20"/>
        </w:rPr>
        <w:t>4.základná škola</w:t>
      </w:r>
      <w:r w:rsidR="00E45062">
        <w:rPr>
          <w:rFonts w:cs="Arial"/>
          <w:color w:val="000000"/>
          <w:szCs w:val="20"/>
        </w:rPr>
        <w:t xml:space="preserve">, </w:t>
      </w:r>
      <w:r w:rsidR="00E45062" w:rsidRPr="00E45062">
        <w:rPr>
          <w:rFonts w:cs="Arial"/>
          <w:color w:val="000000"/>
          <w:szCs w:val="20"/>
        </w:rPr>
        <w:t>bud.ZŠ-I.stupeň</w:t>
      </w:r>
      <w:r w:rsidR="00E45062">
        <w:rPr>
          <w:rFonts w:cs="Arial"/>
          <w:color w:val="000000"/>
          <w:szCs w:val="20"/>
        </w:rPr>
        <w:t xml:space="preserve">, </w:t>
      </w:r>
      <w:r w:rsidR="00E45062" w:rsidRPr="00E45062">
        <w:rPr>
          <w:rFonts w:cs="Arial"/>
          <w:color w:val="000000"/>
          <w:szCs w:val="20"/>
        </w:rPr>
        <w:t>bud.ZŠ-II.stupeň</w:t>
      </w:r>
      <w:r w:rsidR="00E45062">
        <w:rPr>
          <w:rFonts w:cs="Arial"/>
          <w:color w:val="000000"/>
          <w:szCs w:val="20"/>
        </w:rPr>
        <w:t xml:space="preserve">, </w:t>
      </w:r>
      <w:r w:rsidR="006423E3" w:rsidRPr="006423E3">
        <w:rPr>
          <w:rFonts w:cs="Arial"/>
          <w:color w:val="000000"/>
          <w:szCs w:val="20"/>
        </w:rPr>
        <w:t>bud.ZŠ-špec.učebňa</w:t>
      </w:r>
      <w:r w:rsidR="00921DB1">
        <w:rPr>
          <w:rFonts w:cs="Arial"/>
          <w:color w:val="000000"/>
          <w:szCs w:val="20"/>
        </w:rPr>
        <w:t>.</w:t>
      </w:r>
      <w:r w:rsidR="0015770A">
        <w:rPr>
          <w:rFonts w:cs="Arial"/>
          <w:color w:val="000000"/>
          <w:szCs w:val="20"/>
        </w:rPr>
        <w:t xml:space="preserve">Budova je sprístupnená z priľahlej komunikácie ul. </w:t>
      </w:r>
      <w:r w:rsidR="006423E3">
        <w:rPr>
          <w:rFonts w:cs="Arial"/>
          <w:color w:val="000000"/>
          <w:szCs w:val="20"/>
        </w:rPr>
        <w:t>Holubyho</w:t>
      </w:r>
      <w:r w:rsidR="00034041">
        <w:rPr>
          <w:rFonts w:cs="Arial"/>
          <w:color w:val="000000"/>
          <w:szCs w:val="20"/>
        </w:rPr>
        <w:t>.</w:t>
      </w:r>
    </w:p>
    <w:p w:rsidR="008D6369" w:rsidRPr="00B91917" w:rsidRDefault="008D6369" w:rsidP="0009614A">
      <w:pPr>
        <w:rPr>
          <w:b/>
        </w:rPr>
      </w:pPr>
      <w:r w:rsidRPr="00B91917">
        <w:rPr>
          <w:b/>
        </w:rPr>
        <w:t>A.2.3 Zdôvodnenie stav</w:t>
      </w:r>
      <w:r w:rsidR="00FD169B">
        <w:rPr>
          <w:b/>
        </w:rPr>
        <w:t>ebných úprav</w:t>
      </w:r>
    </w:p>
    <w:p w:rsidR="007E470D" w:rsidRPr="00B91917" w:rsidRDefault="00FD169B" w:rsidP="007E470D">
      <w:pPr>
        <w:rPr>
          <w:szCs w:val="20"/>
        </w:rPr>
      </w:pPr>
      <w:r>
        <w:rPr>
          <w:szCs w:val="20"/>
        </w:rPr>
        <w:t>Stavebné úpravy sú podmienené potrebou</w:t>
      </w:r>
      <w:r w:rsidR="005106B0">
        <w:rPr>
          <w:szCs w:val="20"/>
        </w:rPr>
        <w:t xml:space="preserve"> prispôsobiť pôvodné priestory aktuálnym požiadavkám na vyučovacie metódy spojené s didaktickými pomôckami a celkovým vybavením učebne v</w:t>
      </w:r>
      <w:r w:rsidR="0041106A">
        <w:rPr>
          <w:szCs w:val="20"/>
        </w:rPr>
        <w:t>zhľadom k špecializácií vyučovacieho predmetu.</w:t>
      </w:r>
    </w:p>
    <w:p w:rsidR="008D6369" w:rsidRPr="00B91917" w:rsidRDefault="008D6369" w:rsidP="00A27A7B">
      <w:pPr>
        <w:pStyle w:val="Nadpis1"/>
        <w:rPr>
          <w:color w:val="auto"/>
        </w:rPr>
      </w:pPr>
      <w:r w:rsidRPr="00B91917">
        <w:rPr>
          <w:color w:val="auto"/>
        </w:rPr>
        <w:lastRenderedPageBreak/>
        <w:t>A.2.4 Vyhodnotenie limitov využitia (limity, ochranné pásma, obmedzenia, potenciál územia)</w:t>
      </w:r>
    </w:p>
    <w:p w:rsidR="008D6369" w:rsidRPr="00B91917" w:rsidRDefault="00FD169B" w:rsidP="00571798">
      <w:pPr>
        <w:rPr>
          <w:szCs w:val="20"/>
        </w:rPr>
      </w:pPr>
      <w:r>
        <w:rPr>
          <w:szCs w:val="20"/>
        </w:rPr>
        <w:t>Rozsah stavebných úprav nebude mať vplyv na existujúcu stavbu -budovu školy a zároveň nebudú vnikať nové, pričom nebude mať negatívny dopad na existujúcu prevádzku školy.</w:t>
      </w:r>
      <w:r w:rsidR="0041106A">
        <w:rPr>
          <w:szCs w:val="20"/>
        </w:rPr>
        <w:t xml:space="preserve"> Rozsah úprav nezasahuje do nosnej konštrukcie.</w:t>
      </w:r>
    </w:p>
    <w:p w:rsidR="004B56F4" w:rsidRPr="00B91917" w:rsidRDefault="004B56F4" w:rsidP="004B56F4"/>
    <w:p w:rsidR="008D6369" w:rsidRPr="00B91917" w:rsidRDefault="008D6369" w:rsidP="00A27A7B">
      <w:pPr>
        <w:pStyle w:val="Nadpis2"/>
        <w:rPr>
          <w:color w:val="auto"/>
        </w:rPr>
      </w:pPr>
      <w:r w:rsidRPr="00B91917">
        <w:rPr>
          <w:color w:val="auto"/>
        </w:rPr>
        <w:t>A.3 Členenie stavby na stavebné objekty, etapy výstavby</w:t>
      </w:r>
    </w:p>
    <w:p w:rsidR="008D6369" w:rsidRPr="00B91917" w:rsidRDefault="008D6369" w:rsidP="00A27A7B">
      <w:pPr>
        <w:pStyle w:val="Nadpis1"/>
        <w:rPr>
          <w:color w:val="auto"/>
        </w:rPr>
      </w:pPr>
      <w:r w:rsidRPr="00B91917">
        <w:rPr>
          <w:color w:val="auto"/>
        </w:rPr>
        <w:t>A.3.1 Členenie stavby na stavebné objekty</w:t>
      </w:r>
    </w:p>
    <w:p w:rsidR="00B71A72" w:rsidRDefault="00B71A72" w:rsidP="00B71A72">
      <w:pPr>
        <w:pStyle w:val="Nadpis2"/>
      </w:pPr>
      <w:r w:rsidRPr="00B91917">
        <w:t>SO.01</w:t>
      </w:r>
      <w:r w:rsidRPr="00B91917">
        <w:tab/>
        <w:t xml:space="preserve">- </w:t>
      </w:r>
      <w:r w:rsidR="0057238E">
        <w:rPr>
          <w:szCs w:val="20"/>
        </w:rPr>
        <w:t>Rekonštrukcia priestorov</w:t>
      </w:r>
      <w:r w:rsidR="0057238E" w:rsidRPr="00B01EC5">
        <w:rPr>
          <w:szCs w:val="20"/>
        </w:rPr>
        <w:t xml:space="preserve">: Základná škola </w:t>
      </w:r>
      <w:r w:rsidR="00AD6FCA">
        <w:rPr>
          <w:szCs w:val="20"/>
        </w:rPr>
        <w:t>holubyho 15</w:t>
      </w:r>
    </w:p>
    <w:p w:rsidR="00264B8A" w:rsidRDefault="00FD169B" w:rsidP="00A82CF7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>
        <w:rPr>
          <w:rFonts w:cs="Arial"/>
          <w:szCs w:val="20"/>
        </w:rPr>
        <w:t>Stavebné úpravy sa týkajú</w:t>
      </w:r>
      <w:r w:rsidR="00370BEA">
        <w:rPr>
          <w:rFonts w:cs="Arial"/>
          <w:szCs w:val="20"/>
        </w:rPr>
        <w:t xml:space="preserve"> existujúcich priestorov</w:t>
      </w:r>
      <w:r>
        <w:rPr>
          <w:rFonts w:cs="Arial"/>
          <w:szCs w:val="20"/>
        </w:rPr>
        <w:t xml:space="preserve"> budovy školy</w:t>
      </w:r>
      <w:r w:rsidR="00370BEA">
        <w:rPr>
          <w:rFonts w:cs="Arial"/>
          <w:szCs w:val="20"/>
        </w:rPr>
        <w:t>, ktoré sú rôzne rozmiestnené</w:t>
      </w:r>
      <w:r w:rsidR="0057238E">
        <w:rPr>
          <w:rFonts w:cs="Arial"/>
          <w:szCs w:val="20"/>
        </w:rPr>
        <w:t xml:space="preserve"> po jednotlivých pavilónoch v rôznych</w:t>
      </w:r>
      <w:r w:rsidR="00370BEA">
        <w:rPr>
          <w:rFonts w:cs="Arial"/>
          <w:szCs w:val="20"/>
        </w:rPr>
        <w:t> podlažiach a polohe dispozície. Existujúce priestory sa formou modernizácie prispôsobia požiadavkám investora, ktoré vychádzajú zo zadania vybavenia jednotlivých učební. Celkovo sa jedná o modernizáciu učební</w:t>
      </w:r>
      <w:r w:rsidR="00A409D4">
        <w:rPr>
          <w:rFonts w:cs="Arial"/>
          <w:szCs w:val="20"/>
        </w:rPr>
        <w:t>:</w:t>
      </w:r>
    </w:p>
    <w:p w:rsidR="00B63323" w:rsidRDefault="00B63323" w:rsidP="00A82CF7">
      <w:pPr>
        <w:widowControl w:val="0"/>
        <w:autoSpaceDE w:val="0"/>
        <w:autoSpaceDN w:val="0"/>
        <w:adjustRightInd w:val="0"/>
        <w:rPr>
          <w:szCs w:val="20"/>
        </w:rPr>
      </w:pPr>
    </w:p>
    <w:p w:rsidR="00A409D4" w:rsidRDefault="00A409D4" w:rsidP="00A409D4">
      <w:pPr>
        <w:widowControl w:val="0"/>
        <w:autoSpaceDE w:val="0"/>
        <w:autoSpaceDN w:val="0"/>
        <w:adjustRightInd w:val="0"/>
        <w:rPr>
          <w:szCs w:val="20"/>
          <w:vertAlign w:val="superscript"/>
        </w:rPr>
      </w:pPr>
      <w:r w:rsidRPr="00A409D4">
        <w:rPr>
          <w:b/>
          <w:bCs/>
          <w:szCs w:val="20"/>
        </w:rPr>
        <w:t>Existuj</w:t>
      </w:r>
      <w:r w:rsidR="0038407E">
        <w:rPr>
          <w:b/>
          <w:bCs/>
          <w:szCs w:val="20"/>
        </w:rPr>
        <w:t xml:space="preserve">úca špecializovaná </w:t>
      </w:r>
      <w:r w:rsidRPr="00A409D4">
        <w:rPr>
          <w:b/>
          <w:bCs/>
          <w:szCs w:val="20"/>
        </w:rPr>
        <w:t>učebňa</w:t>
      </w:r>
      <w:r w:rsidR="00B63323">
        <w:rPr>
          <w:b/>
          <w:bCs/>
          <w:szCs w:val="20"/>
        </w:rPr>
        <w:t xml:space="preserve"> chémie</w:t>
      </w:r>
      <w:r w:rsidR="007114DC">
        <w:rPr>
          <w:b/>
          <w:bCs/>
          <w:szCs w:val="20"/>
        </w:rPr>
        <w:t xml:space="preserve"> na 2.np </w:t>
      </w:r>
      <w:r w:rsidRPr="00A409D4">
        <w:rPr>
          <w:b/>
          <w:bCs/>
          <w:szCs w:val="20"/>
        </w:rPr>
        <w:t xml:space="preserve">, </w:t>
      </w:r>
      <w:r w:rsidRPr="00A409D4">
        <w:rPr>
          <w:szCs w:val="20"/>
        </w:rPr>
        <w:t xml:space="preserve">úžitková plocha: </w:t>
      </w:r>
      <w:r w:rsidR="0038407E">
        <w:rPr>
          <w:szCs w:val="20"/>
        </w:rPr>
        <w:t>49,00</w:t>
      </w:r>
      <w:r w:rsidRPr="00A409D4">
        <w:rPr>
          <w:szCs w:val="20"/>
        </w:rPr>
        <w:t>m</w:t>
      </w:r>
      <w:r w:rsidRPr="00A409D4">
        <w:rPr>
          <w:szCs w:val="20"/>
          <w:vertAlign w:val="superscript"/>
        </w:rPr>
        <w:t>2</w:t>
      </w:r>
    </w:p>
    <w:p w:rsidR="0099308F" w:rsidRDefault="007B1EA3" w:rsidP="00897C46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144FA5">
        <w:rPr>
          <w:rFonts w:cs="Arial"/>
          <w:szCs w:val="20"/>
        </w:rPr>
        <w:t xml:space="preserve">V rámci navrhovaných zmien sa existujúca učebňa modernizuje formou prezariadenia novým mobiliárom, </w:t>
      </w:r>
      <w:r w:rsidR="00B63323">
        <w:rPr>
          <w:rFonts w:cs="Arial"/>
          <w:szCs w:val="20"/>
        </w:rPr>
        <w:t>laboratórnymi</w:t>
      </w:r>
      <w:r w:rsidRPr="00144FA5">
        <w:rPr>
          <w:rFonts w:cs="Arial"/>
          <w:szCs w:val="20"/>
        </w:rPr>
        <w:t xml:space="preserve"> stolmi, ktoré si vyžadujú pripojenie na sieťové napätie 230V</w:t>
      </w:r>
      <w:r w:rsidR="00B63323">
        <w:rPr>
          <w:rFonts w:cs="Arial"/>
          <w:szCs w:val="20"/>
        </w:rPr>
        <w:t>, vodu a kanali</w:t>
      </w:r>
      <w:r w:rsidR="00B23D8C">
        <w:rPr>
          <w:rFonts w:cs="Arial"/>
          <w:szCs w:val="20"/>
        </w:rPr>
        <w:t>z</w:t>
      </w:r>
      <w:r w:rsidR="00B63323">
        <w:rPr>
          <w:rFonts w:cs="Arial"/>
          <w:szCs w:val="20"/>
        </w:rPr>
        <w:t>áciu</w:t>
      </w:r>
      <w:r w:rsidRPr="00144FA5">
        <w:rPr>
          <w:rFonts w:cs="Arial"/>
          <w:szCs w:val="20"/>
        </w:rPr>
        <w:t>.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b/>
          <w:bCs/>
          <w:szCs w:val="20"/>
        </w:rPr>
      </w:pPr>
      <w:r w:rsidRPr="0099308F">
        <w:rPr>
          <w:rFonts w:cs="Arial"/>
          <w:b/>
          <w:bCs/>
          <w:szCs w:val="20"/>
        </w:rPr>
        <w:t>Popis stavebných úprav: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i/>
          <w:iCs/>
          <w:szCs w:val="20"/>
        </w:rPr>
      </w:pPr>
      <w:r w:rsidRPr="0099308F">
        <w:rPr>
          <w:rFonts w:cs="Arial"/>
          <w:i/>
          <w:iCs/>
          <w:szCs w:val="20"/>
        </w:rPr>
        <w:t>Búracie -prípravné práce:</w:t>
      </w:r>
    </w:p>
    <w:p w:rsidR="0099308F" w:rsidRPr="00E508DC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 xml:space="preserve">odstránenie </w:t>
      </w:r>
      <w:r w:rsidRPr="00E508DC">
        <w:rPr>
          <w:rFonts w:cs="Arial"/>
          <w:szCs w:val="20"/>
        </w:rPr>
        <w:t xml:space="preserve">jestvuj.podlahy, materiál: PVC +soklík, plocha: </w:t>
      </w:r>
      <w:r w:rsidR="00730860" w:rsidRPr="00E508DC">
        <w:rPr>
          <w:rFonts w:cs="Arial"/>
          <w:szCs w:val="20"/>
        </w:rPr>
        <w:t>53,35m</w:t>
      </w:r>
      <w:r w:rsidR="00E508DC" w:rsidRPr="00E508DC">
        <w:rPr>
          <w:rFonts w:cs="Arial"/>
          <w:szCs w:val="20"/>
        </w:rPr>
        <w:t>2</w:t>
      </w:r>
      <w:r w:rsidR="00730860" w:rsidRPr="00E508DC">
        <w:rPr>
          <w:rFonts w:cs="Arial"/>
          <w:szCs w:val="20"/>
        </w:rPr>
        <w:t xml:space="preserve"> s obkladom </w:t>
      </w:r>
      <w:r w:rsidR="00E508DC">
        <w:rPr>
          <w:rFonts w:cs="Arial"/>
          <w:szCs w:val="20"/>
        </w:rPr>
        <w:t>stupňovitej podlahy</w:t>
      </w:r>
    </w:p>
    <w:p w:rsidR="0099308F" w:rsidRPr="00E508DC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E508DC">
        <w:rPr>
          <w:rFonts w:cs="Arial"/>
          <w:szCs w:val="20"/>
        </w:rPr>
        <w:t>-</w:t>
      </w:r>
      <w:r w:rsidRPr="00E508DC">
        <w:rPr>
          <w:rFonts w:cs="Arial"/>
          <w:szCs w:val="20"/>
        </w:rPr>
        <w:tab/>
        <w:t>odstránenie starých náterov stien - oškrabaním a obrúsením</w:t>
      </w:r>
    </w:p>
    <w:p w:rsidR="0099308F" w:rsidRPr="00E508DC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E508DC">
        <w:rPr>
          <w:rFonts w:cs="Arial"/>
          <w:szCs w:val="20"/>
        </w:rPr>
        <w:t>-</w:t>
      </w:r>
      <w:r w:rsidRPr="00E508DC">
        <w:rPr>
          <w:rFonts w:cs="Arial"/>
          <w:szCs w:val="20"/>
        </w:rPr>
        <w:tab/>
        <w:t xml:space="preserve">nové omietky </w:t>
      </w:r>
      <w:r w:rsidR="00730860" w:rsidRPr="00E508DC">
        <w:rPr>
          <w:rFonts w:cs="Arial"/>
          <w:szCs w:val="20"/>
        </w:rPr>
        <w:t>–</w:t>
      </w:r>
      <w:r w:rsidRPr="00E508DC">
        <w:rPr>
          <w:rFonts w:cs="Arial"/>
          <w:szCs w:val="20"/>
        </w:rPr>
        <w:t xml:space="preserve"> steny</w:t>
      </w:r>
      <w:r w:rsidR="00730860" w:rsidRPr="00E508DC">
        <w:rPr>
          <w:rFonts w:cs="Arial"/>
          <w:szCs w:val="20"/>
        </w:rPr>
        <w:t>, strop</w:t>
      </w:r>
      <w:r w:rsidRPr="00E508DC">
        <w:rPr>
          <w:rFonts w:cs="Arial"/>
          <w:szCs w:val="20"/>
        </w:rPr>
        <w:t xml:space="preserve"> </w:t>
      </w:r>
    </w:p>
    <w:p w:rsidR="0099308F" w:rsidRPr="00E508DC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E508DC">
        <w:rPr>
          <w:rFonts w:cs="Arial"/>
          <w:szCs w:val="20"/>
        </w:rPr>
        <w:t>-</w:t>
      </w:r>
      <w:r w:rsidRPr="00E508DC">
        <w:rPr>
          <w:rFonts w:cs="Arial"/>
          <w:szCs w:val="20"/>
        </w:rPr>
        <w:tab/>
        <w:t>demontáž radiátorov +</w:t>
      </w:r>
      <w:r w:rsidR="00730860" w:rsidRPr="00E508DC">
        <w:rPr>
          <w:rFonts w:cs="Arial"/>
          <w:szCs w:val="20"/>
        </w:rPr>
        <w:t xml:space="preserve"> </w:t>
      </w:r>
      <w:r w:rsidRPr="00E508DC">
        <w:rPr>
          <w:rFonts w:cs="Arial"/>
          <w:szCs w:val="20"/>
        </w:rPr>
        <w:t>spätná montáž</w:t>
      </w:r>
    </w:p>
    <w:p w:rsidR="0099308F" w:rsidRPr="00E508DC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E508DC">
        <w:rPr>
          <w:rFonts w:cs="Arial"/>
          <w:szCs w:val="20"/>
        </w:rPr>
        <w:t>-</w:t>
      </w:r>
      <w:r w:rsidRPr="00E508DC">
        <w:rPr>
          <w:rFonts w:cs="Arial"/>
          <w:szCs w:val="20"/>
        </w:rPr>
        <w:tab/>
        <w:t>drážkovanie +</w:t>
      </w:r>
      <w:r w:rsidR="00730860" w:rsidRPr="00E508DC">
        <w:rPr>
          <w:rFonts w:cs="Arial"/>
          <w:szCs w:val="20"/>
        </w:rPr>
        <w:t xml:space="preserve"> </w:t>
      </w:r>
      <w:r w:rsidRPr="00E508DC">
        <w:rPr>
          <w:rFonts w:cs="Arial"/>
          <w:szCs w:val="20"/>
        </w:rPr>
        <w:t>prierazy pre prívod ZTI +elektra</w:t>
      </w:r>
    </w:p>
    <w:p w:rsidR="0099308F" w:rsidRPr="00E508DC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E508DC">
        <w:rPr>
          <w:rFonts w:cs="Arial"/>
          <w:szCs w:val="20"/>
        </w:rPr>
        <w:t>-</w:t>
      </w:r>
      <w:r w:rsidRPr="00E508DC">
        <w:rPr>
          <w:rFonts w:cs="Arial"/>
          <w:szCs w:val="20"/>
        </w:rPr>
        <w:tab/>
        <w:t>demontáž  existuj. umývadla -</w:t>
      </w:r>
      <w:r w:rsidR="00E508DC" w:rsidRPr="00E508DC">
        <w:rPr>
          <w:rFonts w:cs="Arial"/>
          <w:szCs w:val="20"/>
        </w:rPr>
        <w:t xml:space="preserve">  výmena za nové</w:t>
      </w:r>
    </w:p>
    <w:p w:rsidR="0099308F" w:rsidRPr="00E508DC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E508DC">
        <w:rPr>
          <w:rFonts w:cs="Arial"/>
          <w:szCs w:val="20"/>
        </w:rPr>
        <w:t>-</w:t>
      </w:r>
      <w:r w:rsidRPr="00E508DC">
        <w:rPr>
          <w:rFonts w:cs="Arial"/>
          <w:szCs w:val="20"/>
        </w:rPr>
        <w:tab/>
        <w:t>odstránenie pôvodného keram.obkladu za umývadlom, plocha:</w:t>
      </w:r>
      <w:r w:rsidR="00E508DC" w:rsidRPr="00E508DC">
        <w:rPr>
          <w:rFonts w:cs="Arial"/>
          <w:szCs w:val="20"/>
        </w:rPr>
        <w:t xml:space="preserve"> </w:t>
      </w:r>
      <w:r w:rsidRPr="00E508DC">
        <w:rPr>
          <w:rFonts w:cs="Arial"/>
          <w:szCs w:val="20"/>
        </w:rPr>
        <w:t>2,</w:t>
      </w:r>
      <w:r w:rsidR="00DF1DA9" w:rsidRPr="00E508DC">
        <w:rPr>
          <w:rFonts w:cs="Arial"/>
          <w:szCs w:val="20"/>
        </w:rPr>
        <w:t>00</w:t>
      </w:r>
      <w:r w:rsidRPr="00E508DC">
        <w:rPr>
          <w:rFonts w:cs="Arial"/>
          <w:szCs w:val="20"/>
        </w:rPr>
        <w:t>m2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E508DC">
        <w:rPr>
          <w:rFonts w:cs="Arial"/>
          <w:szCs w:val="20"/>
        </w:rPr>
        <w:t>-</w:t>
      </w:r>
      <w:r w:rsidRPr="00E508DC">
        <w:rPr>
          <w:rFonts w:cs="Arial"/>
          <w:szCs w:val="20"/>
        </w:rPr>
        <w:tab/>
        <w:t>odstránenie olej.náteru v.0,90/ 1,50m</w:t>
      </w:r>
      <w:r w:rsidRPr="0099308F">
        <w:rPr>
          <w:rFonts w:cs="Arial"/>
          <w:szCs w:val="20"/>
        </w:rPr>
        <w:t xml:space="preserve">, plocha: </w:t>
      </w:r>
      <w:r w:rsidR="00E508DC">
        <w:rPr>
          <w:rFonts w:cs="Arial"/>
          <w:szCs w:val="20"/>
        </w:rPr>
        <w:t>36,2</w:t>
      </w:r>
      <w:r w:rsidRPr="0099308F">
        <w:rPr>
          <w:rFonts w:cs="Arial"/>
          <w:szCs w:val="20"/>
        </w:rPr>
        <w:t xml:space="preserve">m2 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odstrániť pôvodný náter zárubne vstup.dverí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demontáž stropných svietidiel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trvalá demontáž plátna a dataprojektoru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dočasná demontáž: rozhlasu, atď...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i/>
          <w:iCs/>
          <w:szCs w:val="20"/>
        </w:rPr>
      </w:pPr>
      <w:r w:rsidRPr="0099308F">
        <w:rPr>
          <w:rFonts w:cs="Arial"/>
          <w:i/>
          <w:iCs/>
          <w:szCs w:val="20"/>
        </w:rPr>
        <w:t>Domurovacie práce: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zhotovenie novej podlahy: prírodné linoleum: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viacnásobné prebrúsenie</w:t>
      </w:r>
      <w:r w:rsidRPr="0099308F">
        <w:rPr>
          <w:rFonts w:cs="Arial"/>
          <w:szCs w:val="20"/>
        </w:rPr>
        <w:tab/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vyčistenie podkladu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viacnásobná penetrácia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nivelačná stierka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finálna podlahová vrstva  +zhotovenie soklíka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maliarske práce: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nové maľby: steny</w:t>
      </w:r>
      <w:r w:rsidR="00E508DC">
        <w:rPr>
          <w:rFonts w:cs="Arial"/>
          <w:szCs w:val="20"/>
        </w:rPr>
        <w:t xml:space="preserve"> a stropy</w:t>
      </w:r>
      <w:r w:rsidRPr="0099308F">
        <w:rPr>
          <w:rFonts w:cs="Arial"/>
          <w:szCs w:val="20"/>
        </w:rPr>
        <w:t xml:space="preserve"> latexové dvojnásobné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miesto olejového náteru - akrylátová maľba dvojnásobná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olejový náter zárubne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murárske</w:t>
      </w:r>
      <w:r w:rsidR="00F91FD1">
        <w:rPr>
          <w:rFonts w:cs="Arial"/>
          <w:szCs w:val="20"/>
        </w:rPr>
        <w:t>/ tesárske</w:t>
      </w:r>
      <w:r w:rsidRPr="0099308F">
        <w:rPr>
          <w:rFonts w:cs="Arial"/>
          <w:szCs w:val="20"/>
        </w:rPr>
        <w:t xml:space="preserve"> práce :</w:t>
      </w:r>
    </w:p>
    <w:p w:rsid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  <w:vertAlign w:val="superscript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nový keram.obklad 300x200mm za umývadlom v.1,50m, plocha:2,</w:t>
      </w:r>
      <w:r w:rsidR="00DF1DA9">
        <w:rPr>
          <w:rFonts w:cs="Arial"/>
          <w:szCs w:val="20"/>
        </w:rPr>
        <w:t>00</w:t>
      </w:r>
      <w:r w:rsidRPr="0099308F">
        <w:rPr>
          <w:rFonts w:cs="Arial"/>
          <w:szCs w:val="20"/>
        </w:rPr>
        <w:t>m</w:t>
      </w:r>
      <w:r w:rsidRPr="00F91FD1">
        <w:rPr>
          <w:rFonts w:cs="Arial"/>
          <w:szCs w:val="20"/>
          <w:vertAlign w:val="superscript"/>
        </w:rPr>
        <w:t>2</w:t>
      </w:r>
    </w:p>
    <w:p w:rsidR="00F91FD1" w:rsidRDefault="00F91FD1" w:rsidP="00F91FD1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lastRenderedPageBreak/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  <w:t>doplnenie stupňovitej podlahy suchou montážou:</w:t>
      </w:r>
      <w:r>
        <w:rPr>
          <w:rFonts w:cs="Arial"/>
          <w:szCs w:val="20"/>
        </w:rPr>
        <w:tab/>
      </w:r>
    </w:p>
    <w:p w:rsidR="00F91FD1" w:rsidRPr="00F91FD1" w:rsidRDefault="00F91FD1" w:rsidP="00F91FD1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F91FD1">
        <w:rPr>
          <w:rFonts w:cs="Arial"/>
          <w:szCs w:val="20"/>
        </w:rPr>
        <w:t>- nášľapná vrstva</w:t>
      </w:r>
      <w:r>
        <w:rPr>
          <w:rFonts w:cs="Arial"/>
          <w:szCs w:val="20"/>
        </w:rPr>
        <w:t xml:space="preserve">: </w:t>
      </w:r>
      <w:r w:rsidRPr="0099308F">
        <w:rPr>
          <w:rFonts w:cs="Arial"/>
          <w:szCs w:val="20"/>
        </w:rPr>
        <w:t>prírodné linoleum</w:t>
      </w:r>
    </w:p>
    <w:p w:rsidR="00F91FD1" w:rsidRPr="00F91FD1" w:rsidRDefault="00F91FD1" w:rsidP="00F91FD1">
      <w:pPr>
        <w:widowControl w:val="0"/>
        <w:autoSpaceDE w:val="0"/>
        <w:autoSpaceDN w:val="0"/>
        <w:adjustRightInd w:val="0"/>
        <w:ind w:left="1440" w:firstLine="720"/>
        <w:rPr>
          <w:rFonts w:cs="Arial"/>
          <w:szCs w:val="20"/>
        </w:rPr>
      </w:pPr>
      <w:r w:rsidRPr="00F91FD1">
        <w:rPr>
          <w:rFonts w:cs="Arial"/>
          <w:szCs w:val="20"/>
        </w:rPr>
        <w:t>- samonivelačný poter</w:t>
      </w:r>
      <w:r w:rsidRPr="00F91FD1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F91FD1">
        <w:rPr>
          <w:rFonts w:cs="Arial"/>
          <w:szCs w:val="20"/>
        </w:rPr>
        <w:t>...5mm</w:t>
      </w:r>
    </w:p>
    <w:p w:rsidR="00F91FD1" w:rsidRPr="00F91FD1" w:rsidRDefault="00F91FD1" w:rsidP="00F91FD1">
      <w:pPr>
        <w:widowControl w:val="0"/>
        <w:autoSpaceDE w:val="0"/>
        <w:autoSpaceDN w:val="0"/>
        <w:adjustRightInd w:val="0"/>
        <w:ind w:left="2160"/>
        <w:rPr>
          <w:rFonts w:cs="Arial"/>
          <w:szCs w:val="20"/>
        </w:rPr>
      </w:pPr>
      <w:r w:rsidRPr="00F91FD1">
        <w:rPr>
          <w:rFonts w:cs="Arial"/>
          <w:szCs w:val="20"/>
        </w:rPr>
        <w:t>- podlahové dielce: Rigidur E25</w:t>
      </w:r>
      <w:r w:rsidRPr="00F91FD1">
        <w:rPr>
          <w:rFonts w:cs="Arial"/>
          <w:szCs w:val="20"/>
        </w:rPr>
        <w:tab/>
        <w:t>...25mm</w:t>
      </w:r>
    </w:p>
    <w:p w:rsidR="00F91FD1" w:rsidRPr="00F91FD1" w:rsidRDefault="00F91FD1" w:rsidP="00F91FD1">
      <w:pPr>
        <w:widowControl w:val="0"/>
        <w:autoSpaceDE w:val="0"/>
        <w:autoSpaceDN w:val="0"/>
        <w:adjustRightInd w:val="0"/>
        <w:ind w:left="1440" w:firstLine="720"/>
        <w:rPr>
          <w:rFonts w:cs="Arial"/>
          <w:szCs w:val="20"/>
        </w:rPr>
      </w:pPr>
      <w:r w:rsidRPr="00F91FD1">
        <w:rPr>
          <w:rFonts w:cs="Arial"/>
          <w:szCs w:val="20"/>
        </w:rPr>
        <w:t>- výplň: EPS 150S</w:t>
      </w:r>
      <w:r w:rsidRPr="00F91FD1">
        <w:rPr>
          <w:rFonts w:cs="Arial"/>
          <w:szCs w:val="20"/>
        </w:rPr>
        <w:tab/>
      </w:r>
      <w:r w:rsidRPr="00F91FD1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E508DC">
        <w:rPr>
          <w:rFonts w:cs="Arial"/>
          <w:szCs w:val="20"/>
        </w:rPr>
        <w:t>...120-14</w:t>
      </w:r>
      <w:r w:rsidRPr="00F91FD1">
        <w:rPr>
          <w:rFonts w:cs="Arial"/>
          <w:szCs w:val="20"/>
        </w:rPr>
        <w:t>0mm</w:t>
      </w:r>
    </w:p>
    <w:p w:rsidR="00F91FD1" w:rsidRPr="00F91FD1" w:rsidRDefault="00F91FD1" w:rsidP="00F91FD1">
      <w:pPr>
        <w:widowControl w:val="0"/>
        <w:autoSpaceDE w:val="0"/>
        <w:autoSpaceDN w:val="0"/>
        <w:adjustRightInd w:val="0"/>
        <w:ind w:left="1440" w:firstLine="720"/>
        <w:rPr>
          <w:rFonts w:cs="Arial"/>
          <w:szCs w:val="20"/>
        </w:rPr>
      </w:pPr>
      <w:r w:rsidRPr="00F91FD1">
        <w:rPr>
          <w:rFonts w:cs="Arial"/>
          <w:szCs w:val="20"/>
        </w:rPr>
        <w:t xml:space="preserve">- lemovanie impregn.hranolom </w:t>
      </w:r>
      <w:r w:rsidRPr="00F91FD1">
        <w:rPr>
          <w:rFonts w:cs="Arial"/>
          <w:szCs w:val="20"/>
        </w:rPr>
        <w:tab/>
        <w:t>...120/120mm</w:t>
      </w:r>
    </w:p>
    <w:p w:rsidR="0099308F" w:rsidRPr="0099308F" w:rsidRDefault="0099308F" w:rsidP="00AB4FBA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  <w:t>elektro:</w:t>
      </w:r>
      <w:r w:rsidRPr="0099308F">
        <w:rPr>
          <w:rFonts w:cs="Arial"/>
          <w:szCs w:val="20"/>
        </w:rPr>
        <w:tab/>
        <w:t>nová istiaca skriňa a nové zásuvky pre žiacke stoly a učiteľa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prívod elektra k pracovným stolom v drážke podlahy +zásuvky v podlahe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výmena osvetlenia za LED, prispôsobiť novému zariadeniu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prívod zadrážkovať do stropu</w:t>
      </w:r>
    </w:p>
    <w:p w:rsidR="0099308F" w:rsidRP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ostatné:</w:t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osadenie nových vstupných dverí 900/1970mm</w:t>
      </w:r>
    </w:p>
    <w:p w:rsidR="0099308F" w:rsidRDefault="0099308F" w:rsidP="0099308F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osadenie nového umývadla</w:t>
      </w:r>
    </w:p>
    <w:p w:rsidR="0099308F" w:rsidRDefault="0099308F" w:rsidP="00897C46">
      <w:pPr>
        <w:widowControl w:val="0"/>
        <w:autoSpaceDE w:val="0"/>
        <w:autoSpaceDN w:val="0"/>
        <w:adjustRightInd w:val="0"/>
        <w:rPr>
          <w:rFonts w:cs="Arial"/>
          <w:szCs w:val="20"/>
        </w:rPr>
      </w:pPr>
    </w:p>
    <w:p w:rsidR="00C20A18" w:rsidRDefault="00C20A18" w:rsidP="00C20A18">
      <w:pPr>
        <w:widowControl w:val="0"/>
        <w:autoSpaceDE w:val="0"/>
        <w:autoSpaceDN w:val="0"/>
        <w:adjustRightInd w:val="0"/>
        <w:rPr>
          <w:szCs w:val="20"/>
          <w:vertAlign w:val="superscript"/>
        </w:rPr>
      </w:pPr>
      <w:r w:rsidRPr="00A409D4">
        <w:rPr>
          <w:b/>
          <w:bCs/>
          <w:szCs w:val="20"/>
        </w:rPr>
        <w:t>Existuj</w:t>
      </w:r>
      <w:r>
        <w:rPr>
          <w:b/>
          <w:bCs/>
          <w:szCs w:val="20"/>
        </w:rPr>
        <w:t xml:space="preserve">úca špecializovaná </w:t>
      </w:r>
      <w:r w:rsidRPr="00A409D4">
        <w:rPr>
          <w:b/>
          <w:bCs/>
          <w:szCs w:val="20"/>
        </w:rPr>
        <w:t>učebňa</w:t>
      </w:r>
      <w:r>
        <w:rPr>
          <w:b/>
          <w:bCs/>
          <w:szCs w:val="20"/>
        </w:rPr>
        <w:t xml:space="preserve"> biológie na 2.np </w:t>
      </w:r>
      <w:r w:rsidRPr="00A409D4">
        <w:rPr>
          <w:b/>
          <w:bCs/>
          <w:szCs w:val="20"/>
        </w:rPr>
        <w:t xml:space="preserve">, </w:t>
      </w:r>
      <w:r w:rsidRPr="00A409D4">
        <w:rPr>
          <w:szCs w:val="20"/>
        </w:rPr>
        <w:t xml:space="preserve">úžitková plocha: </w:t>
      </w:r>
      <w:r>
        <w:rPr>
          <w:szCs w:val="20"/>
        </w:rPr>
        <w:t>49,65</w:t>
      </w:r>
      <w:r w:rsidRPr="00A409D4">
        <w:rPr>
          <w:szCs w:val="20"/>
        </w:rPr>
        <w:t>m</w:t>
      </w:r>
      <w:r w:rsidRPr="00A409D4">
        <w:rPr>
          <w:szCs w:val="20"/>
          <w:vertAlign w:val="superscript"/>
        </w:rPr>
        <w:t>2</w:t>
      </w:r>
    </w:p>
    <w:p w:rsidR="00C20A18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144FA5">
        <w:rPr>
          <w:rFonts w:cs="Arial"/>
          <w:szCs w:val="20"/>
        </w:rPr>
        <w:t xml:space="preserve">V rámci navrhovaných zmien sa existujúca učebňa modernizuje formou prezariadenia novým mobiliárom, </w:t>
      </w:r>
      <w:r>
        <w:rPr>
          <w:rFonts w:cs="Arial"/>
          <w:szCs w:val="20"/>
        </w:rPr>
        <w:t xml:space="preserve">laboratórnymi </w:t>
      </w:r>
      <w:r w:rsidRPr="00144FA5">
        <w:rPr>
          <w:rFonts w:cs="Arial"/>
          <w:szCs w:val="20"/>
        </w:rPr>
        <w:t xml:space="preserve"> stolmi, ktoré si vyžadujú pripojenie na sieťové napätie 230V</w:t>
      </w:r>
      <w:r>
        <w:rPr>
          <w:rFonts w:cs="Arial"/>
          <w:szCs w:val="20"/>
        </w:rPr>
        <w:t>, vodu s odkanalizovaním do zberných bandasiek.</w:t>
      </w:r>
    </w:p>
    <w:p w:rsidR="00C20A18" w:rsidRDefault="00C20A18" w:rsidP="00C20A18">
      <w:pPr>
        <w:widowControl w:val="0"/>
        <w:autoSpaceDE w:val="0"/>
        <w:autoSpaceDN w:val="0"/>
        <w:adjustRightInd w:val="0"/>
        <w:rPr>
          <w:rFonts w:cs="Arial"/>
          <w:i/>
          <w:iCs/>
          <w:szCs w:val="20"/>
        </w:rPr>
      </w:pPr>
      <w:r w:rsidRPr="0099308F">
        <w:rPr>
          <w:rFonts w:cs="Arial"/>
          <w:i/>
          <w:iCs/>
          <w:szCs w:val="20"/>
        </w:rPr>
        <w:t>Búracie -prípravné práce: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 xml:space="preserve">odstránenie </w:t>
      </w:r>
      <w:r>
        <w:rPr>
          <w:rFonts w:cs="Arial"/>
          <w:szCs w:val="20"/>
        </w:rPr>
        <w:t>murovanej police vo výške: 0,90m s keram. obkladom</w:t>
      </w:r>
      <w:r w:rsidRPr="0099308F">
        <w:rPr>
          <w:rFonts w:cs="Arial"/>
          <w:szCs w:val="20"/>
        </w:rPr>
        <w:t xml:space="preserve">, plocha: </w:t>
      </w:r>
      <w:r>
        <w:rPr>
          <w:rFonts w:cs="Arial"/>
          <w:szCs w:val="20"/>
        </w:rPr>
        <w:t>4</w:t>
      </w:r>
      <w:r w:rsidRPr="0099308F">
        <w:rPr>
          <w:rFonts w:cs="Arial"/>
          <w:szCs w:val="20"/>
        </w:rPr>
        <w:t>,</w:t>
      </w:r>
      <w:r>
        <w:rPr>
          <w:rFonts w:cs="Arial"/>
          <w:szCs w:val="20"/>
        </w:rPr>
        <w:t>3</w:t>
      </w:r>
      <w:r w:rsidR="00E508DC">
        <w:rPr>
          <w:rFonts w:cs="Arial"/>
          <w:szCs w:val="20"/>
        </w:rPr>
        <w:t>9</w:t>
      </w:r>
      <w:r w:rsidRPr="0099308F">
        <w:rPr>
          <w:rFonts w:cs="Arial"/>
          <w:szCs w:val="20"/>
        </w:rPr>
        <w:t>m</w:t>
      </w:r>
      <w:r w:rsidRPr="00DF1DA9">
        <w:rPr>
          <w:rFonts w:cs="Arial"/>
          <w:szCs w:val="20"/>
          <w:vertAlign w:val="superscript"/>
        </w:rPr>
        <w:t>2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 xml:space="preserve">odstránenie jestvuj.podlahy, materiál: PVC +soklík, plocha: </w:t>
      </w:r>
      <w:r>
        <w:rPr>
          <w:rFonts w:cs="Arial"/>
          <w:szCs w:val="20"/>
        </w:rPr>
        <w:t>49</w:t>
      </w:r>
      <w:r w:rsidRPr="0099308F">
        <w:rPr>
          <w:rFonts w:cs="Arial"/>
          <w:szCs w:val="20"/>
        </w:rPr>
        <w:t>,</w:t>
      </w:r>
      <w:r>
        <w:rPr>
          <w:rFonts w:cs="Arial"/>
          <w:szCs w:val="20"/>
        </w:rPr>
        <w:t>65</w:t>
      </w:r>
      <w:r w:rsidRPr="0099308F">
        <w:rPr>
          <w:rFonts w:cs="Arial"/>
          <w:szCs w:val="20"/>
        </w:rPr>
        <w:t>m</w:t>
      </w:r>
      <w:r w:rsidRPr="00DF1DA9">
        <w:rPr>
          <w:rFonts w:cs="Arial"/>
          <w:szCs w:val="20"/>
          <w:vertAlign w:val="superscript"/>
        </w:rPr>
        <w:t>2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odstránenie starých náterov stien - oškrabaním a obrúsením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 xml:space="preserve">nové omietky </w:t>
      </w:r>
      <w:r w:rsidR="00E508DC">
        <w:rPr>
          <w:rFonts w:cs="Arial"/>
          <w:szCs w:val="20"/>
        </w:rPr>
        <w:t>–</w:t>
      </w:r>
      <w:r w:rsidRPr="0099308F">
        <w:rPr>
          <w:rFonts w:cs="Arial"/>
          <w:szCs w:val="20"/>
        </w:rPr>
        <w:t xml:space="preserve"> steny</w:t>
      </w:r>
      <w:r w:rsidR="00E508DC">
        <w:rPr>
          <w:rFonts w:cs="Arial"/>
          <w:szCs w:val="20"/>
        </w:rPr>
        <w:t>, strop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demontáž radiátorov +spätná montáž</w:t>
      </w:r>
    </w:p>
    <w:p w:rsidR="00C20A18" w:rsidRPr="0099308F" w:rsidRDefault="00E508DC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>
        <w:rPr>
          <w:rFonts w:cs="Arial"/>
          <w:szCs w:val="20"/>
        </w:rPr>
        <w:t>-</w:t>
      </w:r>
      <w:r>
        <w:rPr>
          <w:rFonts w:cs="Arial"/>
          <w:szCs w:val="20"/>
        </w:rPr>
        <w:tab/>
        <w:t xml:space="preserve">drážkovanie +prierazy </w:t>
      </w:r>
      <w:r w:rsidR="00C20A18" w:rsidRPr="0099308F">
        <w:rPr>
          <w:rFonts w:cs="Arial"/>
          <w:szCs w:val="20"/>
        </w:rPr>
        <w:t>pre prívod ZTI +elektra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demontáž  existuj. umývadla -výmena za nové...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odstránenie pôvodného keram.obkladu za umývadlom, plocha:2,</w:t>
      </w:r>
      <w:r>
        <w:rPr>
          <w:rFonts w:cs="Arial"/>
          <w:szCs w:val="20"/>
        </w:rPr>
        <w:t>00</w:t>
      </w:r>
      <w:r w:rsidRPr="0099308F">
        <w:rPr>
          <w:rFonts w:cs="Arial"/>
          <w:szCs w:val="20"/>
        </w:rPr>
        <w:t>m2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odstránenie olej.náteru v.1,</w:t>
      </w:r>
      <w:r w:rsidR="00EA4E80">
        <w:rPr>
          <w:rFonts w:cs="Arial"/>
          <w:szCs w:val="20"/>
        </w:rPr>
        <w:t>2</w:t>
      </w:r>
      <w:r w:rsidRPr="0099308F">
        <w:rPr>
          <w:rFonts w:cs="Arial"/>
          <w:szCs w:val="20"/>
        </w:rPr>
        <w:t xml:space="preserve">0m, plocha: </w:t>
      </w:r>
      <w:r w:rsidR="00E508DC">
        <w:rPr>
          <w:rFonts w:cs="Arial"/>
          <w:szCs w:val="20"/>
        </w:rPr>
        <w:t>24,83m2</w:t>
      </w:r>
      <w:r w:rsidRPr="0099308F">
        <w:rPr>
          <w:rFonts w:cs="Arial"/>
          <w:szCs w:val="20"/>
        </w:rPr>
        <w:t xml:space="preserve"> 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odstrániť pôvodný náter zárubne vstup.dverí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="00E508DC">
        <w:rPr>
          <w:rFonts w:cs="Arial"/>
          <w:szCs w:val="20"/>
        </w:rPr>
        <w:tab/>
        <w:t>demontáž stropných svietidiel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trvalá demontáž plátna a dataprojektoru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dočasná demontáž: rozhlasu, atď...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i/>
          <w:iCs/>
          <w:szCs w:val="20"/>
        </w:rPr>
      </w:pPr>
      <w:r w:rsidRPr="0099308F">
        <w:rPr>
          <w:rFonts w:cs="Arial"/>
          <w:i/>
          <w:iCs/>
          <w:szCs w:val="20"/>
        </w:rPr>
        <w:t>Domurovacie práce: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zhotovenie novej podlahy: prírodné linoleum: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viacnásobné prebrúsenie</w:t>
      </w:r>
      <w:r w:rsidRPr="0099308F">
        <w:rPr>
          <w:rFonts w:cs="Arial"/>
          <w:szCs w:val="20"/>
        </w:rPr>
        <w:tab/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vyčistenie podkladu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viacnásobná penetrácia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nivelačná stierka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finálna podlahová vrstva  +zhotovenie soklíka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maliarske práce: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nové maľby: steny latexové dvojnásobné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miesto olejového náteru - akrylátová maľba dvojnásobná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olejový náter zárubne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murárske práce :</w:t>
      </w:r>
    </w:p>
    <w:p w:rsidR="00C20A18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  <w:vertAlign w:val="superscript"/>
        </w:rPr>
      </w:pPr>
      <w:r w:rsidRPr="0099308F">
        <w:rPr>
          <w:rFonts w:cs="Arial"/>
          <w:szCs w:val="20"/>
        </w:rPr>
        <w:lastRenderedPageBreak/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nový keram.obklad 300x200mm za umývadlom v.1,50m, plocha:2,</w:t>
      </w:r>
      <w:r>
        <w:rPr>
          <w:rFonts w:cs="Arial"/>
          <w:szCs w:val="20"/>
        </w:rPr>
        <w:t>00</w:t>
      </w:r>
      <w:r w:rsidRPr="0099308F">
        <w:rPr>
          <w:rFonts w:cs="Arial"/>
          <w:szCs w:val="20"/>
        </w:rPr>
        <w:t>m</w:t>
      </w:r>
      <w:r w:rsidRPr="00F91FD1">
        <w:rPr>
          <w:rFonts w:cs="Arial"/>
          <w:szCs w:val="20"/>
          <w:vertAlign w:val="superscript"/>
        </w:rPr>
        <w:t>2</w:t>
      </w:r>
    </w:p>
    <w:p w:rsidR="00C20A18" w:rsidRPr="0099308F" w:rsidRDefault="00C20A18" w:rsidP="00AB4FBA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  <w:t>elektro:</w:t>
      </w:r>
      <w:r w:rsidRPr="0099308F">
        <w:rPr>
          <w:rFonts w:cs="Arial"/>
          <w:szCs w:val="20"/>
        </w:rPr>
        <w:tab/>
        <w:t>nová istiaca skriňa a nové zásuvky pre žiacke stoly a učiteľa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prívod elektra k pracovným stolom v drážke podlahy +zásuvky v podlahe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výmena osvetlenia za LED, prispôsobiť novému zariadeniu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prívod zadrážkovať do stropu</w:t>
      </w:r>
    </w:p>
    <w:p w:rsidR="00C20A18" w:rsidRPr="0099308F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ostatné:</w:t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osadenie nových vstupných dverí 900/1970mm</w:t>
      </w:r>
    </w:p>
    <w:p w:rsidR="00C20A18" w:rsidRDefault="00C20A18" w:rsidP="00C20A18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osadenie nového umývadla</w:t>
      </w:r>
    </w:p>
    <w:p w:rsidR="00C20A18" w:rsidRDefault="00C20A18" w:rsidP="00A5079F">
      <w:pPr>
        <w:widowControl w:val="0"/>
        <w:autoSpaceDE w:val="0"/>
        <w:autoSpaceDN w:val="0"/>
        <w:adjustRightInd w:val="0"/>
        <w:rPr>
          <w:rFonts w:cs="Arial"/>
          <w:i/>
          <w:iCs/>
          <w:szCs w:val="20"/>
        </w:rPr>
      </w:pPr>
    </w:p>
    <w:p w:rsidR="00EA4E80" w:rsidRDefault="00EA4E80" w:rsidP="00EA4E80">
      <w:pPr>
        <w:widowControl w:val="0"/>
        <w:autoSpaceDE w:val="0"/>
        <w:autoSpaceDN w:val="0"/>
        <w:adjustRightInd w:val="0"/>
        <w:rPr>
          <w:szCs w:val="20"/>
          <w:vertAlign w:val="superscript"/>
        </w:rPr>
      </w:pPr>
      <w:bookmarkStart w:id="0" w:name="_GoBack"/>
      <w:bookmarkEnd w:id="0"/>
      <w:r w:rsidRPr="00A409D4">
        <w:rPr>
          <w:b/>
          <w:bCs/>
          <w:szCs w:val="20"/>
        </w:rPr>
        <w:t>Existuj</w:t>
      </w:r>
      <w:r>
        <w:rPr>
          <w:b/>
          <w:bCs/>
          <w:szCs w:val="20"/>
        </w:rPr>
        <w:t xml:space="preserve">úci spoločný kabinet špecializovaných učební chémie a biológie na 2.np </w:t>
      </w:r>
      <w:r w:rsidRPr="00A409D4">
        <w:rPr>
          <w:b/>
          <w:bCs/>
          <w:szCs w:val="20"/>
        </w:rPr>
        <w:t xml:space="preserve">, </w:t>
      </w:r>
      <w:r w:rsidRPr="00A409D4">
        <w:rPr>
          <w:szCs w:val="20"/>
        </w:rPr>
        <w:t xml:space="preserve">úžitková plocha: </w:t>
      </w:r>
      <w:r>
        <w:rPr>
          <w:szCs w:val="20"/>
        </w:rPr>
        <w:t>19,10</w:t>
      </w:r>
      <w:r w:rsidRPr="00A409D4">
        <w:rPr>
          <w:szCs w:val="20"/>
        </w:rPr>
        <w:t>m</w:t>
      </w:r>
      <w:r w:rsidRPr="00A409D4">
        <w:rPr>
          <w:szCs w:val="20"/>
          <w:vertAlign w:val="superscript"/>
        </w:rPr>
        <w:t>2</w:t>
      </w:r>
    </w:p>
    <w:p w:rsidR="00EA4E80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144FA5">
        <w:rPr>
          <w:rFonts w:cs="Arial"/>
          <w:szCs w:val="20"/>
        </w:rPr>
        <w:t xml:space="preserve">V rámci navrhovaných zmien sa existujúca učebňa modernizuje formou prezariadenia novým mobiliárom, </w:t>
      </w:r>
      <w:r>
        <w:rPr>
          <w:rFonts w:cs="Arial"/>
          <w:szCs w:val="20"/>
        </w:rPr>
        <w:t xml:space="preserve">laboratórnymi </w:t>
      </w:r>
      <w:r w:rsidRPr="00144FA5">
        <w:rPr>
          <w:rFonts w:cs="Arial"/>
          <w:szCs w:val="20"/>
        </w:rPr>
        <w:t xml:space="preserve"> stolmi, ktoré si vyžadujú pripojenie na sieťové napätie 230V</w:t>
      </w:r>
      <w:r>
        <w:rPr>
          <w:rFonts w:cs="Arial"/>
          <w:szCs w:val="20"/>
        </w:rPr>
        <w:t>, vodu s odkanalizovaním do zberných bandasiek.</w:t>
      </w:r>
    </w:p>
    <w:p w:rsidR="00EA4E80" w:rsidRDefault="00EA4E80" w:rsidP="00EA4E80">
      <w:pPr>
        <w:widowControl w:val="0"/>
        <w:autoSpaceDE w:val="0"/>
        <w:autoSpaceDN w:val="0"/>
        <w:adjustRightInd w:val="0"/>
        <w:rPr>
          <w:rFonts w:cs="Arial"/>
          <w:i/>
          <w:iCs/>
          <w:szCs w:val="20"/>
        </w:rPr>
      </w:pPr>
      <w:r w:rsidRPr="0099308F">
        <w:rPr>
          <w:rFonts w:cs="Arial"/>
          <w:i/>
          <w:iCs/>
          <w:szCs w:val="20"/>
        </w:rPr>
        <w:t>Búracie -prípravné práce: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</w:r>
      <w:r w:rsidR="00E508DC">
        <w:rPr>
          <w:rFonts w:cs="Arial"/>
          <w:szCs w:val="20"/>
        </w:rPr>
        <w:t>vyčistenie podlahy – cementového poteru</w:t>
      </w:r>
      <w:r w:rsidRPr="0099308F">
        <w:rPr>
          <w:rFonts w:cs="Arial"/>
          <w:szCs w:val="20"/>
        </w:rPr>
        <w:t xml:space="preserve">, plocha: </w:t>
      </w:r>
      <w:r w:rsidR="000B673C">
        <w:rPr>
          <w:rFonts w:cs="Arial"/>
          <w:szCs w:val="20"/>
        </w:rPr>
        <w:t>19</w:t>
      </w:r>
      <w:r w:rsidRPr="0099308F">
        <w:rPr>
          <w:rFonts w:cs="Arial"/>
          <w:szCs w:val="20"/>
        </w:rPr>
        <w:t>,</w:t>
      </w:r>
      <w:r w:rsidR="000B673C">
        <w:rPr>
          <w:rFonts w:cs="Arial"/>
          <w:szCs w:val="20"/>
        </w:rPr>
        <w:t>10</w:t>
      </w:r>
      <w:r w:rsidRPr="0099308F">
        <w:rPr>
          <w:rFonts w:cs="Arial"/>
          <w:szCs w:val="20"/>
        </w:rPr>
        <w:t>m</w:t>
      </w:r>
      <w:r w:rsidRPr="00DF1DA9">
        <w:rPr>
          <w:rFonts w:cs="Arial"/>
          <w:szCs w:val="20"/>
          <w:vertAlign w:val="superscript"/>
        </w:rPr>
        <w:t>2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odstránenie starých náterov stien - oškrabaním a obrúsením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 xml:space="preserve">nové omietky </w:t>
      </w:r>
      <w:r w:rsidR="00E508DC">
        <w:rPr>
          <w:rFonts w:cs="Arial"/>
          <w:szCs w:val="20"/>
        </w:rPr>
        <w:t>–</w:t>
      </w:r>
      <w:r w:rsidRPr="0099308F">
        <w:rPr>
          <w:rFonts w:cs="Arial"/>
          <w:szCs w:val="20"/>
        </w:rPr>
        <w:t xml:space="preserve"> steny</w:t>
      </w:r>
      <w:r w:rsidR="00E508DC">
        <w:rPr>
          <w:rFonts w:cs="Arial"/>
          <w:szCs w:val="20"/>
        </w:rPr>
        <w:t xml:space="preserve">, strop 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demontáž radiátorov +</w:t>
      </w:r>
      <w:r w:rsidR="00E508DC">
        <w:rPr>
          <w:rFonts w:cs="Arial"/>
          <w:szCs w:val="20"/>
        </w:rPr>
        <w:t xml:space="preserve"> </w:t>
      </w:r>
      <w:r w:rsidRPr="0099308F">
        <w:rPr>
          <w:rFonts w:cs="Arial"/>
          <w:szCs w:val="20"/>
        </w:rPr>
        <w:t>spätná montáž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drážkovanie +prierazy v</w:t>
      </w:r>
      <w:r w:rsidR="000B673C">
        <w:rPr>
          <w:rFonts w:cs="Arial"/>
          <w:szCs w:val="20"/>
        </w:rPr>
        <w:t xml:space="preserve"> stene pre prívod </w:t>
      </w:r>
      <w:r w:rsidRPr="0099308F">
        <w:rPr>
          <w:rFonts w:cs="Arial"/>
          <w:szCs w:val="20"/>
        </w:rPr>
        <w:t>elektra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odstrániť pôvodný náter zárubne</w:t>
      </w:r>
      <w:r w:rsidR="000B673C">
        <w:rPr>
          <w:rFonts w:cs="Arial"/>
          <w:szCs w:val="20"/>
        </w:rPr>
        <w:t xml:space="preserve"> oboch</w:t>
      </w:r>
      <w:r w:rsidRPr="0099308F">
        <w:rPr>
          <w:rFonts w:cs="Arial"/>
          <w:szCs w:val="20"/>
        </w:rPr>
        <w:t xml:space="preserve"> vstup.dverí</w:t>
      </w:r>
    </w:p>
    <w:p w:rsidR="00EA4E80" w:rsidRPr="0099308F" w:rsidRDefault="00E508DC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>
        <w:rPr>
          <w:rFonts w:cs="Arial"/>
          <w:szCs w:val="20"/>
        </w:rPr>
        <w:t>-</w:t>
      </w:r>
      <w:r>
        <w:rPr>
          <w:rFonts w:cs="Arial"/>
          <w:szCs w:val="20"/>
        </w:rPr>
        <w:tab/>
        <w:t>demontáž stropných svietidiel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dočasná demontáž: rozhlasu, atď...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i/>
          <w:iCs/>
          <w:szCs w:val="20"/>
        </w:rPr>
      </w:pPr>
      <w:r w:rsidRPr="0099308F">
        <w:rPr>
          <w:rFonts w:cs="Arial"/>
          <w:i/>
          <w:iCs/>
          <w:szCs w:val="20"/>
        </w:rPr>
        <w:t>Domurovacie práce: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zhotovenie novej podlahy: prírodné linoleum: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viacnásobné prebrúsenie</w:t>
      </w:r>
      <w:r w:rsidRPr="0099308F">
        <w:rPr>
          <w:rFonts w:cs="Arial"/>
          <w:szCs w:val="20"/>
        </w:rPr>
        <w:tab/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vyčistenie podkladu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viacnásobná penetrácia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nivelačná stierka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finálna podlahová vrstva  +zhotovenie soklíka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maliarske práce:</w:t>
      </w:r>
    </w:p>
    <w:p w:rsidR="00E508DC" w:rsidRPr="0099308F" w:rsidRDefault="00EA4E80" w:rsidP="00E508DC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="00E508DC" w:rsidRPr="0099308F">
        <w:rPr>
          <w:rFonts w:cs="Arial"/>
          <w:szCs w:val="20"/>
        </w:rPr>
        <w:t>nové maľby: steny</w:t>
      </w:r>
      <w:r w:rsidR="00E508DC">
        <w:rPr>
          <w:rFonts w:cs="Arial"/>
          <w:szCs w:val="20"/>
        </w:rPr>
        <w:t xml:space="preserve"> a stropy</w:t>
      </w:r>
      <w:r w:rsidR="00E508DC" w:rsidRPr="0099308F">
        <w:rPr>
          <w:rFonts w:cs="Arial"/>
          <w:szCs w:val="20"/>
        </w:rPr>
        <w:t xml:space="preserve"> latexové dvojnásobné</w:t>
      </w:r>
    </w:p>
    <w:p w:rsidR="00E508DC" w:rsidRPr="0099308F" w:rsidRDefault="00E508DC" w:rsidP="00E508DC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miesto olejového náteru - akrylátová maľba dvojnásobná</w:t>
      </w:r>
    </w:p>
    <w:p w:rsidR="00E508DC" w:rsidRPr="0099308F" w:rsidRDefault="00E508DC" w:rsidP="00E508DC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olejový náter zárubne</w:t>
      </w:r>
    </w:p>
    <w:p w:rsidR="00EA4E80" w:rsidRPr="0099308F" w:rsidRDefault="00EA4E80" w:rsidP="00E508DC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  <w:t>elektro:</w:t>
      </w:r>
      <w:r w:rsidRPr="0099308F">
        <w:rPr>
          <w:rFonts w:cs="Arial"/>
          <w:szCs w:val="20"/>
        </w:rPr>
        <w:tab/>
        <w:t xml:space="preserve">nové zásuvky 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výmena osvetlenia za LED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·</w:t>
      </w:r>
      <w:r w:rsidRPr="0099308F">
        <w:rPr>
          <w:rFonts w:cs="Arial"/>
          <w:szCs w:val="20"/>
        </w:rPr>
        <w:tab/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prívod zadrážkovať do stropu</w:t>
      </w:r>
    </w:p>
    <w:p w:rsidR="00EA4E80" w:rsidRPr="0099308F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ostatné:</w:t>
      </w:r>
      <w:r>
        <w:rPr>
          <w:rFonts w:cs="Arial"/>
          <w:szCs w:val="20"/>
        </w:rPr>
        <w:tab/>
      </w:r>
      <w:r w:rsidRPr="0099308F">
        <w:rPr>
          <w:rFonts w:cs="Arial"/>
          <w:szCs w:val="20"/>
        </w:rPr>
        <w:t>osadenie nových vstupných dverí</w:t>
      </w:r>
      <w:r w:rsidR="000B673C">
        <w:rPr>
          <w:rFonts w:cs="Arial"/>
          <w:szCs w:val="20"/>
        </w:rPr>
        <w:t xml:space="preserve"> 2x 8</w:t>
      </w:r>
      <w:r w:rsidRPr="0099308F">
        <w:rPr>
          <w:rFonts w:cs="Arial"/>
          <w:szCs w:val="20"/>
        </w:rPr>
        <w:t>00/1970mm</w:t>
      </w:r>
    </w:p>
    <w:p w:rsidR="00EA4E80" w:rsidRDefault="00EA4E80" w:rsidP="00EA4E8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</w:p>
    <w:p w:rsidR="00AB4FBA" w:rsidRDefault="00AB4FBA" w:rsidP="00F50AC1">
      <w:pPr>
        <w:widowControl w:val="0"/>
        <w:autoSpaceDE w:val="0"/>
        <w:autoSpaceDN w:val="0"/>
        <w:adjustRightInd w:val="0"/>
        <w:rPr>
          <w:b/>
          <w:bCs/>
          <w:szCs w:val="20"/>
        </w:rPr>
      </w:pPr>
    </w:p>
    <w:p w:rsidR="004E0D8C" w:rsidRDefault="004E0D8C" w:rsidP="00F50AC1">
      <w:pPr>
        <w:widowControl w:val="0"/>
        <w:autoSpaceDE w:val="0"/>
        <w:autoSpaceDN w:val="0"/>
        <w:adjustRightInd w:val="0"/>
        <w:rPr>
          <w:b/>
          <w:bCs/>
          <w:szCs w:val="20"/>
        </w:rPr>
      </w:pPr>
      <w:r>
        <w:rPr>
          <w:b/>
          <w:bCs/>
          <w:szCs w:val="20"/>
        </w:rPr>
        <w:t xml:space="preserve">Modernizáciaexituj. </w:t>
      </w:r>
      <w:r w:rsidR="00F50AC1" w:rsidRPr="00F50AC1">
        <w:rPr>
          <w:b/>
          <w:bCs/>
          <w:szCs w:val="20"/>
        </w:rPr>
        <w:t>školsk</w:t>
      </w:r>
      <w:r>
        <w:rPr>
          <w:b/>
          <w:bCs/>
          <w:szCs w:val="20"/>
        </w:rPr>
        <w:t>ej</w:t>
      </w:r>
      <w:r w:rsidR="00F50AC1" w:rsidRPr="00F50AC1">
        <w:rPr>
          <w:b/>
          <w:bCs/>
          <w:szCs w:val="20"/>
        </w:rPr>
        <w:t xml:space="preserve"> knižnica</w:t>
      </w:r>
      <w:r>
        <w:rPr>
          <w:b/>
          <w:bCs/>
          <w:szCs w:val="20"/>
        </w:rPr>
        <w:t xml:space="preserve"> +IKT</w:t>
      </w:r>
      <w:r w:rsidR="00F50AC1" w:rsidRPr="00F50AC1">
        <w:rPr>
          <w:b/>
          <w:bCs/>
          <w:szCs w:val="20"/>
        </w:rPr>
        <w:t>-časť pôdorysu 1.np:</w:t>
      </w:r>
    </w:p>
    <w:p w:rsidR="00F50AC1" w:rsidRDefault="004E0D8C" w:rsidP="004E0D8C">
      <w:pPr>
        <w:widowControl w:val="0"/>
        <w:autoSpaceDE w:val="0"/>
        <w:autoSpaceDN w:val="0"/>
        <w:adjustRightInd w:val="0"/>
        <w:ind w:firstLine="720"/>
        <w:rPr>
          <w:szCs w:val="20"/>
          <w:vertAlign w:val="superscript"/>
        </w:rPr>
      </w:pPr>
      <w:r>
        <w:rPr>
          <w:szCs w:val="20"/>
        </w:rPr>
        <w:t>p</w:t>
      </w:r>
      <w:r w:rsidRPr="004E0D8C">
        <w:rPr>
          <w:szCs w:val="20"/>
        </w:rPr>
        <w:t>ôvodná</w:t>
      </w:r>
      <w:r w:rsidR="00E508DC">
        <w:rPr>
          <w:szCs w:val="20"/>
        </w:rPr>
        <w:t xml:space="preserve"> </w:t>
      </w:r>
      <w:r w:rsidR="00F50AC1" w:rsidRPr="00A409D4">
        <w:rPr>
          <w:szCs w:val="20"/>
        </w:rPr>
        <w:t>úžitková plocha:</w:t>
      </w:r>
      <w:r>
        <w:rPr>
          <w:szCs w:val="20"/>
        </w:rPr>
        <w:tab/>
        <w:t>školská knižnica:</w:t>
      </w:r>
      <w:r>
        <w:rPr>
          <w:szCs w:val="20"/>
        </w:rPr>
        <w:tab/>
        <w:t>...48</w:t>
      </w:r>
      <w:r w:rsidR="00F50AC1">
        <w:rPr>
          <w:szCs w:val="20"/>
        </w:rPr>
        <w:t>,</w:t>
      </w:r>
      <w:r>
        <w:rPr>
          <w:szCs w:val="20"/>
        </w:rPr>
        <w:t>30</w:t>
      </w:r>
      <w:r w:rsidRPr="00A409D4">
        <w:rPr>
          <w:szCs w:val="20"/>
        </w:rPr>
        <w:t>m</w:t>
      </w:r>
      <w:r w:rsidRPr="00A409D4">
        <w:rPr>
          <w:szCs w:val="20"/>
          <w:vertAlign w:val="superscript"/>
        </w:rPr>
        <w:t>2</w:t>
      </w:r>
    </w:p>
    <w:p w:rsidR="004E0D8C" w:rsidRDefault="004E0D8C" w:rsidP="004E0D8C">
      <w:pPr>
        <w:widowControl w:val="0"/>
        <w:autoSpaceDE w:val="0"/>
        <w:autoSpaceDN w:val="0"/>
        <w:adjustRightInd w:val="0"/>
        <w:ind w:firstLine="720"/>
        <w:rPr>
          <w:szCs w:val="20"/>
          <w:vertAlign w:val="superscript"/>
        </w:rPr>
      </w:pPr>
      <w:r>
        <w:rPr>
          <w:szCs w:val="20"/>
          <w:vertAlign w:val="superscript"/>
        </w:rPr>
        <w:tab/>
      </w:r>
      <w:r>
        <w:rPr>
          <w:szCs w:val="20"/>
          <w:vertAlign w:val="superscript"/>
        </w:rPr>
        <w:tab/>
      </w:r>
      <w:r>
        <w:rPr>
          <w:szCs w:val="20"/>
          <w:vertAlign w:val="superscript"/>
        </w:rPr>
        <w:tab/>
      </w:r>
      <w:r w:rsidRPr="004E0D8C">
        <w:rPr>
          <w:szCs w:val="20"/>
        </w:rPr>
        <w:t>učebňa IKT</w:t>
      </w:r>
      <w:r>
        <w:rPr>
          <w:szCs w:val="20"/>
        </w:rPr>
        <w:tab/>
        <w:t>...35,15m</w:t>
      </w:r>
      <w:r w:rsidRPr="004E0D8C">
        <w:rPr>
          <w:szCs w:val="20"/>
          <w:vertAlign w:val="superscript"/>
        </w:rPr>
        <w:t>2</w:t>
      </w:r>
    </w:p>
    <w:p w:rsidR="004E0D8C" w:rsidRDefault="004E0D8C" w:rsidP="004E0D8C">
      <w:pPr>
        <w:widowControl w:val="0"/>
        <w:autoSpaceDE w:val="0"/>
        <w:autoSpaceDN w:val="0"/>
        <w:adjustRightInd w:val="0"/>
        <w:ind w:firstLine="720"/>
        <w:rPr>
          <w:szCs w:val="20"/>
          <w:vertAlign w:val="superscript"/>
        </w:rPr>
      </w:pPr>
      <w:r>
        <w:rPr>
          <w:szCs w:val="20"/>
        </w:rPr>
        <w:t xml:space="preserve">navrh. </w:t>
      </w:r>
      <w:r w:rsidRPr="00A409D4">
        <w:rPr>
          <w:szCs w:val="20"/>
        </w:rPr>
        <w:t>úžitková plocha:</w:t>
      </w:r>
      <w:r w:rsidR="00E508DC">
        <w:rPr>
          <w:szCs w:val="20"/>
        </w:rPr>
        <w:tab/>
        <w:t>školská knižnica:</w:t>
      </w:r>
      <w:r w:rsidR="00E508DC">
        <w:rPr>
          <w:szCs w:val="20"/>
        </w:rPr>
        <w:tab/>
        <w:t>...41,1</w:t>
      </w:r>
      <w:r>
        <w:rPr>
          <w:szCs w:val="20"/>
        </w:rPr>
        <w:t>0</w:t>
      </w:r>
      <w:r w:rsidRPr="00A409D4">
        <w:rPr>
          <w:szCs w:val="20"/>
        </w:rPr>
        <w:t>m</w:t>
      </w:r>
      <w:r w:rsidRPr="00A409D4">
        <w:rPr>
          <w:szCs w:val="20"/>
          <w:vertAlign w:val="superscript"/>
        </w:rPr>
        <w:t>2</w:t>
      </w:r>
    </w:p>
    <w:p w:rsidR="004E0D8C" w:rsidRPr="004E0D8C" w:rsidRDefault="004E0D8C" w:rsidP="004E0D8C">
      <w:pPr>
        <w:widowControl w:val="0"/>
        <w:autoSpaceDE w:val="0"/>
        <w:autoSpaceDN w:val="0"/>
        <w:adjustRightInd w:val="0"/>
        <w:ind w:firstLine="720"/>
        <w:rPr>
          <w:szCs w:val="20"/>
        </w:rPr>
      </w:pPr>
      <w:r>
        <w:rPr>
          <w:szCs w:val="20"/>
          <w:vertAlign w:val="superscript"/>
        </w:rPr>
        <w:tab/>
      </w:r>
      <w:r>
        <w:rPr>
          <w:szCs w:val="20"/>
          <w:vertAlign w:val="superscript"/>
        </w:rPr>
        <w:tab/>
      </w:r>
      <w:r>
        <w:rPr>
          <w:szCs w:val="20"/>
          <w:vertAlign w:val="superscript"/>
        </w:rPr>
        <w:tab/>
      </w:r>
      <w:r w:rsidRPr="004E0D8C">
        <w:rPr>
          <w:szCs w:val="20"/>
        </w:rPr>
        <w:t>učebňa IKT</w:t>
      </w:r>
      <w:r w:rsidR="00E508DC">
        <w:rPr>
          <w:szCs w:val="20"/>
        </w:rPr>
        <w:tab/>
        <w:t>...41,60</w:t>
      </w:r>
      <w:r>
        <w:rPr>
          <w:szCs w:val="20"/>
        </w:rPr>
        <w:t>m</w:t>
      </w:r>
      <w:r w:rsidRPr="004E0D8C">
        <w:rPr>
          <w:szCs w:val="20"/>
          <w:vertAlign w:val="superscript"/>
        </w:rPr>
        <w:t>2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b/>
          <w:bCs/>
          <w:szCs w:val="20"/>
        </w:rPr>
        <w:lastRenderedPageBreak/>
        <w:t>Popis stavebných úprav: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i/>
          <w:iCs/>
          <w:szCs w:val="20"/>
        </w:rPr>
      </w:pPr>
      <w:r w:rsidRPr="007E7C4F">
        <w:rPr>
          <w:i/>
          <w:iCs/>
          <w:szCs w:val="20"/>
        </w:rPr>
        <w:t>Búracie -prípravné práce:</w:t>
      </w:r>
    </w:p>
    <w:p w:rsidR="007E7C4F" w:rsidRDefault="007E7C4F" w:rsidP="007E7C4F">
      <w:pPr>
        <w:widowControl w:val="0"/>
        <w:autoSpaceDE w:val="0"/>
        <w:autoSpaceDN w:val="0"/>
        <w:adjustRightInd w:val="0"/>
        <w:rPr>
          <w:szCs w:val="20"/>
          <w:vertAlign w:val="superscript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 xml:space="preserve">odstránenie jestvuj.podlahy, materiál: PVC +soklík, plocha: </w:t>
      </w:r>
      <w:r w:rsidR="004E0D8C">
        <w:rPr>
          <w:szCs w:val="20"/>
        </w:rPr>
        <w:t>48,30 +35,15</w:t>
      </w:r>
      <w:r w:rsidRPr="007E7C4F">
        <w:rPr>
          <w:szCs w:val="20"/>
        </w:rPr>
        <w:t>m</w:t>
      </w:r>
      <w:r w:rsidRPr="004E0D8C">
        <w:rPr>
          <w:szCs w:val="20"/>
          <w:vertAlign w:val="superscript"/>
        </w:rPr>
        <w:t>2</w:t>
      </w:r>
    </w:p>
    <w:p w:rsidR="004E0D8C" w:rsidRDefault="004E0D8C" w:rsidP="004E0D8C">
      <w:pPr>
        <w:widowControl w:val="0"/>
        <w:autoSpaceDE w:val="0"/>
        <w:autoSpaceDN w:val="0"/>
        <w:adjustRightInd w:val="0"/>
        <w:rPr>
          <w:szCs w:val="20"/>
          <w:vertAlign w:val="superscript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 xml:space="preserve">odstránenie </w:t>
      </w:r>
      <w:r>
        <w:rPr>
          <w:szCs w:val="20"/>
        </w:rPr>
        <w:t xml:space="preserve">oboch ľahkých presklených stien v časti knižnice, a SDK </w:t>
      </w:r>
      <w:r w:rsidR="002B4D1A">
        <w:rPr>
          <w:szCs w:val="20"/>
        </w:rPr>
        <w:t>predstavenej priečky</w:t>
      </w:r>
      <w:r>
        <w:rPr>
          <w:szCs w:val="20"/>
        </w:rPr>
        <w:t xml:space="preserve"> v časti IKT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odstránenie starých náterov stien - oškrabaním a obrúsením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 xml:space="preserve">nové omietky </w:t>
      </w:r>
      <w:r w:rsidR="002B4D1A">
        <w:rPr>
          <w:szCs w:val="20"/>
        </w:rPr>
        <w:t>–</w:t>
      </w:r>
      <w:r w:rsidRPr="007E7C4F">
        <w:rPr>
          <w:szCs w:val="20"/>
        </w:rPr>
        <w:t xml:space="preserve"> steny</w:t>
      </w:r>
      <w:r w:rsidR="002B4D1A">
        <w:rPr>
          <w:szCs w:val="20"/>
        </w:rPr>
        <w:t>, strop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demontáž radiátorov +spätná montáž</w:t>
      </w:r>
    </w:p>
    <w:p w:rsid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 xml:space="preserve">drážkovanie v stene </w:t>
      </w:r>
      <w:r w:rsidR="004E0D8C">
        <w:rPr>
          <w:szCs w:val="20"/>
        </w:rPr>
        <w:t xml:space="preserve">a podlahe </w:t>
      </w:r>
      <w:r w:rsidRPr="007E7C4F">
        <w:rPr>
          <w:szCs w:val="20"/>
        </w:rPr>
        <w:t>pre prívod elektra</w:t>
      </w:r>
    </w:p>
    <w:p w:rsidR="002B4D1A" w:rsidRPr="0099308F" w:rsidRDefault="002B4D1A" w:rsidP="002B4D1A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 w:rsidRPr="0099308F">
        <w:rPr>
          <w:rFonts w:cs="Arial"/>
          <w:szCs w:val="20"/>
        </w:rPr>
        <w:t>-</w:t>
      </w:r>
      <w:r w:rsidRPr="0099308F">
        <w:rPr>
          <w:rFonts w:cs="Arial"/>
          <w:szCs w:val="20"/>
        </w:rPr>
        <w:tab/>
        <w:t>odstránenie pôvodného keram</w:t>
      </w:r>
      <w:r>
        <w:rPr>
          <w:rFonts w:cs="Arial"/>
          <w:szCs w:val="20"/>
        </w:rPr>
        <w:t>.obkladu za umývadlom IKT, plocha: 1,80</w:t>
      </w:r>
      <w:r w:rsidRPr="0099308F">
        <w:rPr>
          <w:rFonts w:cs="Arial"/>
          <w:szCs w:val="20"/>
        </w:rPr>
        <w:t>m2</w:t>
      </w:r>
    </w:p>
    <w:p w:rsidR="007E7C4F" w:rsidRPr="00844CE5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odstránenie olej.náteru</w:t>
      </w:r>
      <w:r w:rsidR="00844CE5">
        <w:rPr>
          <w:szCs w:val="20"/>
        </w:rPr>
        <w:t xml:space="preserve"> IKT</w:t>
      </w:r>
      <w:r w:rsidRPr="007E7C4F">
        <w:rPr>
          <w:szCs w:val="20"/>
        </w:rPr>
        <w:t xml:space="preserve"> v.1,50m, plocha:</w:t>
      </w:r>
      <w:r w:rsidR="002B4D1A">
        <w:rPr>
          <w:szCs w:val="20"/>
        </w:rPr>
        <w:t>17</w:t>
      </w:r>
      <w:r w:rsidRPr="007E7C4F">
        <w:rPr>
          <w:szCs w:val="20"/>
        </w:rPr>
        <w:t>,00m</w:t>
      </w:r>
      <w:r w:rsidRPr="00844CE5">
        <w:rPr>
          <w:szCs w:val="20"/>
          <w:vertAlign w:val="superscript"/>
        </w:rPr>
        <w:t xml:space="preserve">2 </w:t>
      </w:r>
      <w:r w:rsidR="002B4D1A">
        <w:rPr>
          <w:szCs w:val="20"/>
        </w:rPr>
        <w:t>+ knižnice:19,24</w:t>
      </w:r>
      <w:r w:rsidR="00844CE5">
        <w:rPr>
          <w:szCs w:val="20"/>
        </w:rPr>
        <w:t>m</w:t>
      </w:r>
      <w:r w:rsidR="00844CE5" w:rsidRPr="00844CE5">
        <w:rPr>
          <w:szCs w:val="20"/>
          <w:vertAlign w:val="superscript"/>
        </w:rPr>
        <w:t>2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odstránenie dverného 1ks krídla +zárubne</w:t>
      </w:r>
      <w:r w:rsidR="00844CE5">
        <w:rPr>
          <w:szCs w:val="20"/>
        </w:rPr>
        <w:t>, následne zamurovať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 xml:space="preserve">odstrániť pôvodný náter zárubne </w:t>
      </w:r>
      <w:r w:rsidR="00844CE5">
        <w:rPr>
          <w:szCs w:val="20"/>
        </w:rPr>
        <w:t xml:space="preserve">2x </w:t>
      </w:r>
      <w:r w:rsidRPr="007E7C4F">
        <w:rPr>
          <w:szCs w:val="20"/>
        </w:rPr>
        <w:t>vstup.dverí</w:t>
      </w:r>
    </w:p>
    <w:p w:rsidR="002B4D1A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demontáž stropných svietidiel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i/>
          <w:iCs/>
          <w:szCs w:val="20"/>
        </w:rPr>
      </w:pPr>
      <w:r w:rsidRPr="007E7C4F">
        <w:rPr>
          <w:i/>
          <w:iCs/>
          <w:szCs w:val="20"/>
        </w:rPr>
        <w:t>Domurovacie práce: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zhotovenie novej podlahy: prírodné linoleum: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viacnásobné prebrúsenie</w:t>
      </w:r>
      <w:r w:rsidRPr="007E7C4F">
        <w:rPr>
          <w:szCs w:val="20"/>
        </w:rPr>
        <w:tab/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vyčistenie podkladu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viacnásobná penetrácia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nivelačná stierka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finálna podlahová vrstva  +zhotovenie soklíka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maliarske práce: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nové maľby: steny latexové dvojnásobné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miesto olejového náteru - akrylátová maľba dvojnásobná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olejový náter zárubne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murárske práce :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zamurovanie pôvodného dverného otvoru</w:t>
      </w:r>
      <w:r w:rsidR="008360C2">
        <w:rPr>
          <w:szCs w:val="20"/>
        </w:rPr>
        <w:t xml:space="preserve"> a vyspravenie stien</w:t>
      </w:r>
    </w:p>
    <w:p w:rsid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zhotovenie SDK priečky hr.150mm</w:t>
      </w:r>
      <w:r w:rsidR="00844CE5">
        <w:rPr>
          <w:szCs w:val="20"/>
        </w:rPr>
        <w:t xml:space="preserve"> -nové rozdelenie priestorov</w:t>
      </w:r>
      <w:r w:rsidRPr="007E7C4F">
        <w:rPr>
          <w:szCs w:val="20"/>
        </w:rPr>
        <w:t>, osadiť na jestvuj.podlahu</w:t>
      </w:r>
    </w:p>
    <w:p w:rsidR="00844CE5" w:rsidRPr="007E7C4F" w:rsidRDefault="00844CE5" w:rsidP="007E7C4F">
      <w:pPr>
        <w:widowControl w:val="0"/>
        <w:autoSpaceDE w:val="0"/>
        <w:autoSpaceDN w:val="0"/>
        <w:adjustRightInd w:val="0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99308F">
        <w:rPr>
          <w:rFonts w:cs="Arial"/>
          <w:szCs w:val="20"/>
        </w:rPr>
        <w:t>nový keram.obk</w:t>
      </w:r>
      <w:r w:rsidR="002B4D1A">
        <w:rPr>
          <w:rFonts w:cs="Arial"/>
          <w:szCs w:val="20"/>
        </w:rPr>
        <w:t>lad 300x200mm za umývadlom v.1,5</w:t>
      </w:r>
      <w:r w:rsidRPr="0099308F">
        <w:rPr>
          <w:rFonts w:cs="Arial"/>
          <w:szCs w:val="20"/>
        </w:rPr>
        <w:t>0m, plocha:</w:t>
      </w:r>
      <w:r>
        <w:rPr>
          <w:rFonts w:cs="Arial"/>
          <w:szCs w:val="20"/>
        </w:rPr>
        <w:t xml:space="preserve">2x </w:t>
      </w:r>
      <w:r w:rsidR="002B4D1A">
        <w:rPr>
          <w:rFonts w:cs="Arial"/>
          <w:szCs w:val="20"/>
        </w:rPr>
        <w:t>1,8</w:t>
      </w:r>
      <w:r>
        <w:rPr>
          <w:rFonts w:cs="Arial"/>
          <w:szCs w:val="20"/>
        </w:rPr>
        <w:t>0</w:t>
      </w:r>
      <w:r w:rsidRPr="0099308F">
        <w:rPr>
          <w:rFonts w:cs="Arial"/>
          <w:szCs w:val="20"/>
        </w:rPr>
        <w:t>m</w:t>
      </w:r>
      <w:r w:rsidRPr="00F91FD1">
        <w:rPr>
          <w:rFonts w:cs="Arial"/>
          <w:szCs w:val="20"/>
          <w:vertAlign w:val="superscript"/>
        </w:rPr>
        <w:t>2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elektro:</w:t>
      </w:r>
      <w:r>
        <w:rPr>
          <w:szCs w:val="20"/>
        </w:rPr>
        <w:tab/>
      </w:r>
      <w:r w:rsidRPr="007E7C4F">
        <w:rPr>
          <w:szCs w:val="20"/>
        </w:rPr>
        <w:t>nová istiaca skriňa a nové zásuvky pre žiacke stoly a učiteľa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>výmena osvetlenia za LED, prispôsobiť novému zariadeniu</w:t>
      </w:r>
    </w:p>
    <w:p w:rsidR="007E7C4F" w:rsidRPr="007E7C4F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·</w:t>
      </w:r>
      <w:r w:rsidRPr="007E7C4F">
        <w:rPr>
          <w:szCs w:val="20"/>
        </w:rPr>
        <w:tab/>
      </w:r>
      <w:r>
        <w:rPr>
          <w:szCs w:val="20"/>
        </w:rPr>
        <w:tab/>
      </w:r>
      <w:r w:rsidRPr="007E7C4F">
        <w:rPr>
          <w:szCs w:val="20"/>
        </w:rPr>
        <w:t xml:space="preserve">prívod zadrážkovať do </w:t>
      </w:r>
      <w:r w:rsidR="00844CE5">
        <w:rPr>
          <w:szCs w:val="20"/>
        </w:rPr>
        <w:t xml:space="preserve">podlahy a </w:t>
      </w:r>
      <w:r w:rsidRPr="007E7C4F">
        <w:rPr>
          <w:szCs w:val="20"/>
        </w:rPr>
        <w:t>stropu</w:t>
      </w:r>
    </w:p>
    <w:p w:rsidR="00675E70" w:rsidRDefault="007E7C4F" w:rsidP="007E7C4F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ostatné:</w:t>
      </w:r>
      <w:r w:rsidRPr="007E7C4F">
        <w:rPr>
          <w:szCs w:val="20"/>
        </w:rPr>
        <w:tab/>
        <w:t xml:space="preserve">osadenie nových vstupných dverí so zárubňou </w:t>
      </w:r>
      <w:r w:rsidR="008360C2">
        <w:rPr>
          <w:szCs w:val="20"/>
        </w:rPr>
        <w:t xml:space="preserve">2x </w:t>
      </w:r>
      <w:r w:rsidRPr="007E7C4F">
        <w:rPr>
          <w:szCs w:val="20"/>
        </w:rPr>
        <w:t>š.</w:t>
      </w:r>
      <w:r w:rsidR="008360C2">
        <w:rPr>
          <w:szCs w:val="20"/>
        </w:rPr>
        <w:t>9</w:t>
      </w:r>
      <w:r w:rsidRPr="007E7C4F">
        <w:rPr>
          <w:szCs w:val="20"/>
        </w:rPr>
        <w:t>00/1970mm</w:t>
      </w:r>
    </w:p>
    <w:p w:rsidR="00844CE5" w:rsidRDefault="00844CE5" w:rsidP="007E7C4F">
      <w:pPr>
        <w:widowControl w:val="0"/>
        <w:autoSpaceDE w:val="0"/>
        <w:autoSpaceDN w:val="0"/>
        <w:adjustRightInd w:val="0"/>
        <w:rPr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  <w:r w:rsidRPr="0099308F">
        <w:rPr>
          <w:rFonts w:cs="Arial"/>
          <w:szCs w:val="20"/>
        </w:rPr>
        <w:t xml:space="preserve">osadenie </w:t>
      </w:r>
      <w:r w:rsidR="008360C2">
        <w:rPr>
          <w:rFonts w:cs="Arial"/>
          <w:szCs w:val="20"/>
        </w:rPr>
        <w:t xml:space="preserve">2x </w:t>
      </w:r>
      <w:r w:rsidRPr="0099308F">
        <w:rPr>
          <w:rFonts w:cs="Arial"/>
          <w:szCs w:val="20"/>
        </w:rPr>
        <w:t>nového umývadla</w:t>
      </w:r>
    </w:p>
    <w:p w:rsidR="00AE0947" w:rsidRDefault="00AE0947" w:rsidP="007E7C4F">
      <w:pPr>
        <w:widowControl w:val="0"/>
        <w:autoSpaceDE w:val="0"/>
        <w:autoSpaceDN w:val="0"/>
        <w:adjustRightInd w:val="0"/>
        <w:rPr>
          <w:szCs w:val="20"/>
        </w:rPr>
      </w:pPr>
    </w:p>
    <w:p w:rsidR="00AE0947" w:rsidRDefault="00AE0947" w:rsidP="00AE0947">
      <w:pPr>
        <w:widowControl w:val="0"/>
        <w:autoSpaceDE w:val="0"/>
        <w:autoSpaceDN w:val="0"/>
        <w:adjustRightInd w:val="0"/>
        <w:rPr>
          <w:szCs w:val="20"/>
          <w:vertAlign w:val="superscript"/>
        </w:rPr>
      </w:pPr>
      <w:r w:rsidRPr="00A409D4">
        <w:rPr>
          <w:b/>
          <w:bCs/>
          <w:szCs w:val="20"/>
        </w:rPr>
        <w:t>Existuj</w:t>
      </w:r>
      <w:r>
        <w:rPr>
          <w:b/>
          <w:bCs/>
          <w:szCs w:val="20"/>
        </w:rPr>
        <w:t xml:space="preserve">úca </w:t>
      </w:r>
      <w:r w:rsidRPr="008101C9">
        <w:rPr>
          <w:b/>
          <w:bCs/>
          <w:szCs w:val="20"/>
        </w:rPr>
        <w:t>učebňa polytechniky-časť pôdorysu 1.</w:t>
      </w:r>
      <w:r>
        <w:rPr>
          <w:b/>
          <w:bCs/>
          <w:szCs w:val="20"/>
        </w:rPr>
        <w:t>p</w:t>
      </w:r>
      <w:r w:rsidRPr="008101C9">
        <w:rPr>
          <w:b/>
          <w:bCs/>
          <w:szCs w:val="20"/>
        </w:rPr>
        <w:t>p</w:t>
      </w:r>
      <w:r w:rsidRPr="00A409D4">
        <w:rPr>
          <w:b/>
          <w:bCs/>
          <w:szCs w:val="20"/>
        </w:rPr>
        <w:t xml:space="preserve">, </w:t>
      </w:r>
      <w:r w:rsidRPr="00A409D4">
        <w:rPr>
          <w:szCs w:val="20"/>
        </w:rPr>
        <w:t xml:space="preserve">úžitková plocha: </w:t>
      </w:r>
      <w:r>
        <w:rPr>
          <w:szCs w:val="20"/>
        </w:rPr>
        <w:t>5</w:t>
      </w:r>
      <w:r w:rsidR="00AB4FBA">
        <w:rPr>
          <w:szCs w:val="20"/>
        </w:rPr>
        <w:t>8,50</w:t>
      </w:r>
      <w:r w:rsidRPr="00A409D4">
        <w:rPr>
          <w:szCs w:val="20"/>
        </w:rPr>
        <w:t>m</w:t>
      </w:r>
      <w:r w:rsidRPr="00A409D4">
        <w:rPr>
          <w:szCs w:val="20"/>
          <w:vertAlign w:val="superscript"/>
        </w:rPr>
        <w:t>2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b/>
          <w:bCs/>
          <w:szCs w:val="20"/>
        </w:rPr>
        <w:t>Popis stavebných úprav: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i/>
          <w:iCs/>
          <w:szCs w:val="20"/>
        </w:rPr>
      </w:pPr>
      <w:r w:rsidRPr="000616E4">
        <w:rPr>
          <w:i/>
          <w:iCs/>
          <w:szCs w:val="20"/>
        </w:rPr>
        <w:t>Búracie -prípravné práce:</w:t>
      </w:r>
    </w:p>
    <w:p w:rsidR="00AE0947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-</w:t>
      </w:r>
      <w:r w:rsidRPr="000616E4">
        <w:rPr>
          <w:szCs w:val="20"/>
        </w:rPr>
        <w:tab/>
      </w:r>
      <w:r w:rsidR="002B4D1A">
        <w:rPr>
          <w:szCs w:val="20"/>
        </w:rPr>
        <w:t>vyčistenie</w:t>
      </w:r>
      <w:r w:rsidRPr="000616E4">
        <w:rPr>
          <w:szCs w:val="20"/>
        </w:rPr>
        <w:t xml:space="preserve"> jestvuj.podlahy, materiál: liata terazzo podlaha, plocha: 5</w:t>
      </w:r>
      <w:r>
        <w:rPr>
          <w:szCs w:val="20"/>
        </w:rPr>
        <w:t>8</w:t>
      </w:r>
      <w:r w:rsidRPr="000616E4">
        <w:rPr>
          <w:szCs w:val="20"/>
        </w:rPr>
        <w:t>,</w:t>
      </w:r>
      <w:r>
        <w:rPr>
          <w:szCs w:val="20"/>
        </w:rPr>
        <w:t>5</w:t>
      </w:r>
      <w:r w:rsidRPr="000616E4">
        <w:rPr>
          <w:szCs w:val="20"/>
        </w:rPr>
        <w:t>0m2</w:t>
      </w:r>
    </w:p>
    <w:p w:rsidR="002B4D1A" w:rsidRPr="000616E4" w:rsidRDefault="002B4D1A" w:rsidP="00AE0947">
      <w:pPr>
        <w:widowControl w:val="0"/>
        <w:autoSpaceDE w:val="0"/>
        <w:autoSpaceDN w:val="0"/>
        <w:adjustRightInd w:val="0"/>
        <w:rPr>
          <w:szCs w:val="20"/>
        </w:rPr>
      </w:pPr>
      <w:r>
        <w:rPr>
          <w:szCs w:val="20"/>
        </w:rPr>
        <w:t xml:space="preserve">- </w:t>
      </w:r>
      <w:r>
        <w:rPr>
          <w:szCs w:val="20"/>
        </w:rPr>
        <w:tab/>
        <w:t>osekanie jestvujúceho keramického soklíka</w:t>
      </w:r>
    </w:p>
    <w:p w:rsidR="002B4D1A" w:rsidRDefault="00AE0947" w:rsidP="002B4D1A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-</w:t>
      </w:r>
      <w:r w:rsidRPr="000616E4">
        <w:rPr>
          <w:szCs w:val="20"/>
        </w:rPr>
        <w:tab/>
        <w:t>odstránenie starých náterov stien - oškrabaním a</w:t>
      </w:r>
      <w:r w:rsidR="002B4D1A">
        <w:rPr>
          <w:szCs w:val="20"/>
        </w:rPr>
        <w:t> </w:t>
      </w:r>
      <w:r w:rsidRPr="000616E4">
        <w:rPr>
          <w:szCs w:val="20"/>
        </w:rPr>
        <w:t>obrúsením</w:t>
      </w:r>
    </w:p>
    <w:p w:rsidR="002B4D1A" w:rsidRPr="007E7C4F" w:rsidRDefault="002B4D1A" w:rsidP="002B4D1A">
      <w:pPr>
        <w:widowControl w:val="0"/>
        <w:autoSpaceDE w:val="0"/>
        <w:autoSpaceDN w:val="0"/>
        <w:adjustRightInd w:val="0"/>
        <w:rPr>
          <w:szCs w:val="20"/>
        </w:rPr>
      </w:pPr>
      <w:r>
        <w:rPr>
          <w:szCs w:val="20"/>
        </w:rPr>
        <w:t>-</w:t>
      </w:r>
      <w:r>
        <w:rPr>
          <w:szCs w:val="20"/>
        </w:rPr>
        <w:tab/>
      </w:r>
      <w:r w:rsidRPr="007E7C4F">
        <w:rPr>
          <w:szCs w:val="20"/>
        </w:rPr>
        <w:t xml:space="preserve">nové omietky </w:t>
      </w:r>
      <w:r>
        <w:rPr>
          <w:szCs w:val="20"/>
        </w:rPr>
        <w:t>–</w:t>
      </w:r>
      <w:r w:rsidRPr="007E7C4F">
        <w:rPr>
          <w:szCs w:val="20"/>
        </w:rPr>
        <w:t xml:space="preserve"> steny</w:t>
      </w:r>
      <w:r>
        <w:rPr>
          <w:szCs w:val="20"/>
        </w:rPr>
        <w:t>, strop</w:t>
      </w:r>
    </w:p>
    <w:p w:rsidR="002B4D1A" w:rsidRDefault="002B4D1A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7E7C4F">
        <w:rPr>
          <w:szCs w:val="20"/>
        </w:rPr>
        <w:t>-</w:t>
      </w:r>
      <w:r w:rsidRPr="007E7C4F">
        <w:rPr>
          <w:szCs w:val="20"/>
        </w:rPr>
        <w:tab/>
        <w:t>demontáž radiátorov +spätná montáž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lastRenderedPageBreak/>
        <w:t>-</w:t>
      </w:r>
      <w:r w:rsidRPr="000616E4">
        <w:rPr>
          <w:szCs w:val="20"/>
        </w:rPr>
        <w:tab/>
        <w:t>príp. drážkovanie +prierazy v podlahe pre prívod elektra (vid.časť elektro)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-</w:t>
      </w:r>
      <w:r w:rsidRPr="000616E4">
        <w:rPr>
          <w:szCs w:val="20"/>
        </w:rPr>
        <w:tab/>
        <w:t xml:space="preserve">odstránenie olej.náteru v.1,50m, plocha: </w:t>
      </w:r>
      <w:r w:rsidR="002B4D1A">
        <w:rPr>
          <w:szCs w:val="20"/>
        </w:rPr>
        <w:t>43,4</w:t>
      </w:r>
      <w:r w:rsidRPr="000616E4">
        <w:rPr>
          <w:szCs w:val="20"/>
        </w:rPr>
        <w:t xml:space="preserve">0m2 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-</w:t>
      </w:r>
      <w:r w:rsidRPr="000616E4">
        <w:rPr>
          <w:szCs w:val="20"/>
        </w:rPr>
        <w:tab/>
        <w:t>odstrániť pôvodný náter zárubne vstup.dverí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-</w:t>
      </w:r>
      <w:r w:rsidRPr="000616E4">
        <w:rPr>
          <w:szCs w:val="20"/>
        </w:rPr>
        <w:tab/>
        <w:t>de</w:t>
      </w:r>
      <w:r w:rsidR="002B4D1A">
        <w:rPr>
          <w:szCs w:val="20"/>
        </w:rPr>
        <w:t>montáž stropných svietidiel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-</w:t>
      </w:r>
      <w:r w:rsidRPr="000616E4">
        <w:rPr>
          <w:szCs w:val="20"/>
        </w:rPr>
        <w:tab/>
      </w:r>
      <w:r>
        <w:rPr>
          <w:szCs w:val="20"/>
        </w:rPr>
        <w:t xml:space="preserve">trvalá demontáž školskej tabule, </w:t>
      </w:r>
      <w:r w:rsidRPr="000616E4">
        <w:rPr>
          <w:szCs w:val="20"/>
        </w:rPr>
        <w:t>dočasná demontáž: rozhlasu, atď...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i/>
          <w:iCs/>
          <w:szCs w:val="20"/>
        </w:rPr>
      </w:pPr>
      <w:r w:rsidRPr="000616E4">
        <w:rPr>
          <w:i/>
          <w:iCs/>
          <w:szCs w:val="20"/>
        </w:rPr>
        <w:t>Domurovacie práce: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-</w:t>
      </w:r>
      <w:r w:rsidRPr="000616E4">
        <w:rPr>
          <w:szCs w:val="20"/>
        </w:rPr>
        <w:tab/>
        <w:t>zhotovenie novej podlahy: epoxidový náter +lepená lišta: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>viacnásobné prebrúsenie</w:t>
      </w:r>
      <w:r w:rsidRPr="000616E4">
        <w:rPr>
          <w:szCs w:val="20"/>
        </w:rPr>
        <w:tab/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>vyčistenie podkladu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>viacnásobná penetrácia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>nivelačná stierka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>finálna podlahová vrstva +zhotovenie soklíka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-</w:t>
      </w:r>
      <w:r w:rsidRPr="000616E4">
        <w:rPr>
          <w:szCs w:val="20"/>
        </w:rPr>
        <w:tab/>
        <w:t>maliarske práce: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>nové maľby: steny latexové dvojnásobné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>miesto olejového náteru - akrylátová maľba dvojnásobná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>olejový náter zárubne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-</w:t>
      </w:r>
      <w:r w:rsidRPr="000616E4">
        <w:rPr>
          <w:szCs w:val="20"/>
        </w:rPr>
        <w:tab/>
        <w:t>elektro:</w:t>
      </w:r>
      <w:r>
        <w:rPr>
          <w:szCs w:val="20"/>
        </w:rPr>
        <w:tab/>
      </w:r>
      <w:r w:rsidRPr="000616E4">
        <w:rPr>
          <w:szCs w:val="20"/>
        </w:rPr>
        <w:t>nová istiaca skriňa a nové zásuvky pre žiacke stoly a učiteľa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 xml:space="preserve">príp. prívod elektra k pracovným stolom v drážke podlahy (viď.časť elektro)      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>výmena osvetlenia za LED, prispôsobiť novému zariadeniu</w:t>
      </w:r>
    </w:p>
    <w:p w:rsidR="00AE0947" w:rsidRPr="000616E4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·</w:t>
      </w:r>
      <w:r w:rsidRPr="000616E4">
        <w:rPr>
          <w:szCs w:val="20"/>
        </w:rPr>
        <w:tab/>
      </w:r>
      <w:r>
        <w:rPr>
          <w:szCs w:val="20"/>
        </w:rPr>
        <w:tab/>
      </w:r>
      <w:r w:rsidRPr="000616E4">
        <w:rPr>
          <w:szCs w:val="20"/>
        </w:rPr>
        <w:t>prívod zadrážkovať do stropu</w:t>
      </w:r>
    </w:p>
    <w:p w:rsidR="00AE0947" w:rsidRDefault="00AE0947" w:rsidP="00AE0947">
      <w:pPr>
        <w:widowControl w:val="0"/>
        <w:autoSpaceDE w:val="0"/>
        <w:autoSpaceDN w:val="0"/>
        <w:adjustRightInd w:val="0"/>
        <w:rPr>
          <w:szCs w:val="20"/>
        </w:rPr>
      </w:pPr>
      <w:r w:rsidRPr="000616E4">
        <w:rPr>
          <w:szCs w:val="20"/>
        </w:rPr>
        <w:t>-</w:t>
      </w:r>
      <w:r w:rsidRPr="000616E4">
        <w:rPr>
          <w:szCs w:val="20"/>
        </w:rPr>
        <w:tab/>
        <w:t>ostatné:·</w:t>
      </w:r>
      <w:r w:rsidRPr="000616E4">
        <w:rPr>
          <w:szCs w:val="20"/>
        </w:rPr>
        <w:tab/>
        <w:t>osadenie nových vstupných dverí 900/1970mm</w:t>
      </w:r>
    </w:p>
    <w:p w:rsidR="00675E70" w:rsidRDefault="00844CE5" w:rsidP="00675E70">
      <w:pPr>
        <w:widowControl w:val="0"/>
        <w:autoSpaceDE w:val="0"/>
        <w:autoSpaceDN w:val="0"/>
        <w:adjustRightInd w:val="0"/>
        <w:rPr>
          <w:rFonts w:cs="Arial"/>
          <w:szCs w:val="20"/>
        </w:rPr>
      </w:pPr>
      <w:r>
        <w:rPr>
          <w:szCs w:val="20"/>
        </w:rPr>
        <w:tab/>
      </w:r>
      <w:r>
        <w:rPr>
          <w:szCs w:val="20"/>
        </w:rPr>
        <w:tab/>
      </w:r>
    </w:p>
    <w:p w:rsidR="00A409D4" w:rsidRPr="00B91917" w:rsidRDefault="00A409D4" w:rsidP="00A82CF7">
      <w:pPr>
        <w:widowControl w:val="0"/>
        <w:autoSpaceDE w:val="0"/>
        <w:autoSpaceDN w:val="0"/>
        <w:adjustRightInd w:val="0"/>
        <w:rPr>
          <w:szCs w:val="20"/>
        </w:rPr>
      </w:pPr>
      <w:r>
        <w:rPr>
          <w:rFonts w:cs="Arial"/>
          <w:szCs w:val="20"/>
        </w:rPr>
        <w:t xml:space="preserve">Rozsah stavebných úprav nebude meniť podlažnú -úžitkovú plochu ani zastavanú plochu a nepríde ani k zmene existujúcich prípojok, rekonštrukcia sa dopojí z existujúcich rozvodov, nenavyšuje kapacitné požiadavky na existujúce prípojné siete: vody, kanalizácie a elektriky. </w:t>
      </w:r>
      <w:r w:rsidRPr="00B91917">
        <w:rPr>
          <w:szCs w:val="20"/>
        </w:rPr>
        <w:t xml:space="preserve">Všetky </w:t>
      </w:r>
      <w:r>
        <w:rPr>
          <w:szCs w:val="20"/>
        </w:rPr>
        <w:t xml:space="preserve">navrhované </w:t>
      </w:r>
      <w:r w:rsidRPr="00B91917">
        <w:rPr>
          <w:szCs w:val="20"/>
        </w:rPr>
        <w:t>je potrebné riešiť podľa pokynov príslušnej dokumentácie</w:t>
      </w:r>
    </w:p>
    <w:p w:rsidR="009E0AA9" w:rsidRPr="00B91917" w:rsidRDefault="009E0AA9" w:rsidP="009E0AA9">
      <w:pPr>
        <w:pStyle w:val="Nadpis1"/>
      </w:pPr>
      <w:r w:rsidRPr="00B91917">
        <w:t>A.3.2 Etapizácia a termíny realizácie</w:t>
      </w:r>
    </w:p>
    <w:p w:rsidR="009E0AA9" w:rsidRPr="00B91917" w:rsidRDefault="00A82CF7" w:rsidP="009E0AA9">
      <w:pPr>
        <w:rPr>
          <w:szCs w:val="20"/>
        </w:rPr>
      </w:pPr>
      <w:r>
        <w:rPr>
          <w:szCs w:val="20"/>
        </w:rPr>
        <w:t>Stavebné úpravy prebehnú v jednej etape</w:t>
      </w:r>
      <w:r w:rsidR="009E0AA9" w:rsidRPr="00B91917">
        <w:rPr>
          <w:szCs w:val="20"/>
        </w:rPr>
        <w:t xml:space="preserve">, čas realizácie – </w:t>
      </w:r>
      <w:r>
        <w:rPr>
          <w:szCs w:val="20"/>
        </w:rPr>
        <w:t>j</w:t>
      </w:r>
      <w:r w:rsidR="004C1F83">
        <w:rPr>
          <w:szCs w:val="20"/>
        </w:rPr>
        <w:t xml:space="preserve">ar </w:t>
      </w:r>
      <w:r w:rsidR="009E0AA9" w:rsidRPr="00B91917">
        <w:rPr>
          <w:szCs w:val="20"/>
        </w:rPr>
        <w:t>20</w:t>
      </w:r>
      <w:r w:rsidR="004C1F83">
        <w:rPr>
          <w:szCs w:val="20"/>
        </w:rPr>
        <w:t>20</w:t>
      </w:r>
      <w:r w:rsidR="009E0AA9" w:rsidRPr="00B91917">
        <w:rPr>
          <w:szCs w:val="20"/>
        </w:rPr>
        <w:t>.</w:t>
      </w:r>
    </w:p>
    <w:p w:rsidR="009E0AA9" w:rsidRPr="00B91917" w:rsidRDefault="009E0AA9" w:rsidP="009E0AA9">
      <w:pPr>
        <w:pStyle w:val="Nadpis2"/>
      </w:pPr>
      <w:r w:rsidRPr="00B91917">
        <w:t>A.4 Vecné a časové väzby stavby na okolitú výstavbu</w:t>
      </w:r>
    </w:p>
    <w:p w:rsidR="009E0AA9" w:rsidRPr="00B91917" w:rsidRDefault="009E0AA9" w:rsidP="009E0AA9">
      <w:pPr>
        <w:rPr>
          <w:rFonts w:cs="Arial"/>
          <w:color w:val="000000"/>
          <w:szCs w:val="20"/>
        </w:rPr>
      </w:pPr>
      <w:r w:rsidRPr="00B91917">
        <w:rPr>
          <w:rFonts w:cs="Arial"/>
          <w:color w:val="000000"/>
          <w:szCs w:val="20"/>
        </w:rPr>
        <w:t>Počas stavby nebudú žiadne väzby na okolitú zástavbu.</w:t>
      </w:r>
    </w:p>
    <w:p w:rsidR="009E0AA9" w:rsidRPr="00B91917" w:rsidRDefault="009E0AA9" w:rsidP="009E0AA9">
      <w:pPr>
        <w:pStyle w:val="Nadpis2"/>
      </w:pPr>
      <w:r w:rsidRPr="00B91917">
        <w:t>A.5 Ekonomické hodnotenie, súvisiace investície, prehľad užívateľov a prevádzkovateľov</w:t>
      </w:r>
    </w:p>
    <w:p w:rsidR="009E0AA9" w:rsidRPr="00B91917" w:rsidRDefault="009E0AA9" w:rsidP="009E0AA9">
      <w:pPr>
        <w:pStyle w:val="Nadpis1"/>
      </w:pPr>
      <w:r w:rsidRPr="00B91917">
        <w:rPr>
          <w:caps/>
        </w:rPr>
        <w:t xml:space="preserve">A.5.1 </w:t>
      </w:r>
      <w:r w:rsidRPr="00B91917">
        <w:t>Predpokladané celkové náklady stavby</w:t>
      </w:r>
    </w:p>
    <w:p w:rsidR="009E0AA9" w:rsidRPr="00B91917" w:rsidRDefault="005C6530" w:rsidP="009E0AA9">
      <w:pPr>
        <w:widowControl w:val="0"/>
        <w:tabs>
          <w:tab w:val="left" w:pos="883"/>
        </w:tabs>
        <w:autoSpaceDE w:val="0"/>
        <w:autoSpaceDN w:val="0"/>
        <w:adjustRightInd w:val="0"/>
        <w:rPr>
          <w:rFonts w:cs="Arial"/>
          <w:bCs/>
          <w:szCs w:val="20"/>
        </w:rPr>
      </w:pPr>
      <w:r>
        <w:rPr>
          <w:rFonts w:cs="Arial"/>
          <w:bCs/>
          <w:szCs w:val="20"/>
        </w:rPr>
        <w:t>Celkové náklady stavby budú určené položkovým ro</w:t>
      </w:r>
      <w:r w:rsidR="005442F5">
        <w:rPr>
          <w:rFonts w:cs="Arial"/>
          <w:bCs/>
          <w:szCs w:val="20"/>
        </w:rPr>
        <w:t>zpo</w:t>
      </w:r>
      <w:r>
        <w:rPr>
          <w:rFonts w:cs="Arial"/>
          <w:bCs/>
          <w:szCs w:val="20"/>
        </w:rPr>
        <w:t>čtom.</w:t>
      </w:r>
    </w:p>
    <w:p w:rsidR="009E0AA9" w:rsidRPr="00B91917" w:rsidRDefault="009E0AA9" w:rsidP="009E0AA9">
      <w:pPr>
        <w:autoSpaceDE w:val="0"/>
        <w:autoSpaceDN w:val="0"/>
        <w:adjustRightInd w:val="0"/>
        <w:rPr>
          <w:rFonts w:cs="Arial"/>
          <w:b/>
          <w:bCs/>
          <w:szCs w:val="20"/>
        </w:rPr>
      </w:pPr>
      <w:r w:rsidRPr="00B91917">
        <w:rPr>
          <w:rFonts w:cs="Arial"/>
          <w:b/>
          <w:bCs/>
          <w:szCs w:val="20"/>
        </w:rPr>
        <w:t>A.5.2 Súvisiace a vyvolané investície</w:t>
      </w:r>
    </w:p>
    <w:p w:rsidR="009E0AA9" w:rsidRPr="00B91917" w:rsidRDefault="00A82CF7" w:rsidP="009E0AA9">
      <w:pPr>
        <w:autoSpaceDE w:val="0"/>
        <w:autoSpaceDN w:val="0"/>
        <w:adjustRightInd w:val="0"/>
        <w:rPr>
          <w:rFonts w:cs="Arial"/>
          <w:b/>
          <w:bCs/>
          <w:szCs w:val="20"/>
        </w:rPr>
      </w:pPr>
      <w:r>
        <w:rPr>
          <w:rFonts w:cs="Arial"/>
          <w:bCs/>
          <w:szCs w:val="20"/>
        </w:rPr>
        <w:t>Stavebné úpravy nevyvolajú</w:t>
      </w:r>
      <w:r w:rsidR="009E0AA9" w:rsidRPr="00B91917">
        <w:rPr>
          <w:rFonts w:cs="Arial"/>
          <w:bCs/>
          <w:szCs w:val="20"/>
        </w:rPr>
        <w:t xml:space="preserve"> žiadne ďalšie investície.</w:t>
      </w:r>
    </w:p>
    <w:p w:rsidR="009E0AA9" w:rsidRPr="00B91917" w:rsidRDefault="009E0AA9" w:rsidP="009E0AA9">
      <w:pPr>
        <w:autoSpaceDE w:val="0"/>
        <w:autoSpaceDN w:val="0"/>
        <w:adjustRightInd w:val="0"/>
        <w:rPr>
          <w:rFonts w:cs="Arial"/>
          <w:b/>
          <w:bCs/>
          <w:szCs w:val="20"/>
        </w:rPr>
      </w:pPr>
    </w:p>
    <w:p w:rsidR="009E0AA9" w:rsidRPr="00B91917" w:rsidRDefault="009E0AA9" w:rsidP="009E0AA9">
      <w:pPr>
        <w:autoSpaceDE w:val="0"/>
        <w:autoSpaceDN w:val="0"/>
        <w:adjustRightInd w:val="0"/>
        <w:rPr>
          <w:rFonts w:cs="Arial"/>
          <w:b/>
          <w:bCs/>
          <w:szCs w:val="20"/>
        </w:rPr>
      </w:pPr>
      <w:r w:rsidRPr="00B91917">
        <w:rPr>
          <w:rFonts w:cs="Arial"/>
          <w:b/>
          <w:bCs/>
          <w:szCs w:val="20"/>
        </w:rPr>
        <w:t>A.5.3 Prehľad užívateľov a prevádzkovateľov</w:t>
      </w:r>
    </w:p>
    <w:p w:rsidR="009E0AA9" w:rsidRPr="00B91917" w:rsidRDefault="009E0AA9" w:rsidP="009E0AA9">
      <w:pPr>
        <w:rPr>
          <w:szCs w:val="20"/>
          <w:highlight w:val="green"/>
        </w:rPr>
      </w:pPr>
      <w:r w:rsidRPr="00B91917">
        <w:rPr>
          <w:rFonts w:cs="Arial"/>
          <w:szCs w:val="20"/>
        </w:rPr>
        <w:t xml:space="preserve">Užívateľom </w:t>
      </w:r>
      <w:r w:rsidR="00A82CF7">
        <w:rPr>
          <w:rFonts w:cs="Arial"/>
          <w:szCs w:val="20"/>
        </w:rPr>
        <w:t>rekonštruovaných priestorov bude samotná škola</w:t>
      </w:r>
      <w:r w:rsidR="004C1F83">
        <w:rPr>
          <w:rFonts w:cs="Arial"/>
          <w:szCs w:val="20"/>
        </w:rPr>
        <w:t>.</w:t>
      </w:r>
    </w:p>
    <w:p w:rsidR="009E0AA9" w:rsidRPr="00B91917" w:rsidRDefault="009E0AA9" w:rsidP="009E0AA9">
      <w:pPr>
        <w:pStyle w:val="Nadpis2"/>
      </w:pPr>
      <w:r w:rsidRPr="00B91917">
        <w:t xml:space="preserve">A.6 Požiadavky na vykonanie prieskumov pre realizačný projekt                     </w:t>
      </w:r>
    </w:p>
    <w:p w:rsidR="009E0AA9" w:rsidRPr="00A82CF7" w:rsidRDefault="009E0AA9" w:rsidP="00A82CF7">
      <w:pPr>
        <w:rPr>
          <w:szCs w:val="20"/>
          <w:lang w:val="en-US"/>
        </w:rPr>
      </w:pPr>
      <w:r w:rsidRPr="00B91917">
        <w:rPr>
          <w:szCs w:val="20"/>
        </w:rPr>
        <w:t xml:space="preserve">Pre spracovanie realizačného projektu je potrebné vykonať </w:t>
      </w:r>
      <w:r w:rsidRPr="00B91917">
        <w:rPr>
          <w:b/>
          <w:bCs/>
          <w:i/>
          <w:iCs/>
          <w:szCs w:val="20"/>
        </w:rPr>
        <w:t xml:space="preserve">podrobný </w:t>
      </w:r>
      <w:r w:rsidR="00A82CF7">
        <w:rPr>
          <w:b/>
          <w:bCs/>
          <w:i/>
          <w:iCs/>
          <w:szCs w:val="20"/>
        </w:rPr>
        <w:t>stavebnotechnický</w:t>
      </w:r>
      <w:r w:rsidRPr="00B91917">
        <w:rPr>
          <w:b/>
          <w:bCs/>
          <w:i/>
          <w:iCs/>
          <w:szCs w:val="20"/>
        </w:rPr>
        <w:t xml:space="preserve"> prieskum</w:t>
      </w:r>
      <w:r w:rsidR="00A82CF7">
        <w:rPr>
          <w:szCs w:val="20"/>
        </w:rPr>
        <w:t xml:space="preserve"> na stavbe </w:t>
      </w:r>
      <w:r w:rsidRPr="00B91917">
        <w:rPr>
          <w:szCs w:val="20"/>
        </w:rPr>
        <w:t xml:space="preserve">so sondami, ktorých polohu určí projektant </w:t>
      </w:r>
      <w:r w:rsidR="00A82CF7">
        <w:rPr>
          <w:szCs w:val="20"/>
        </w:rPr>
        <w:t xml:space="preserve">príslušnej profesie </w:t>
      </w:r>
      <w:r w:rsidR="00A82CF7">
        <w:rPr>
          <w:szCs w:val="20"/>
          <w:lang w:val="en-US"/>
        </w:rPr>
        <w:t>(zist</w:t>
      </w:r>
      <w:r w:rsidR="00A82CF7">
        <w:rPr>
          <w:szCs w:val="20"/>
        </w:rPr>
        <w:t>iť presnú polohu existujúcej kanalizácie, atď</w:t>
      </w:r>
      <w:r w:rsidRPr="00B91917">
        <w:rPr>
          <w:szCs w:val="20"/>
        </w:rPr>
        <w:t xml:space="preserve">. </w:t>
      </w:r>
      <w:r w:rsidR="00A82CF7">
        <w:rPr>
          <w:szCs w:val="20"/>
          <w:lang w:val="en-US"/>
        </w:rPr>
        <w:t>)</w:t>
      </w:r>
    </w:p>
    <w:sectPr w:rsidR="009E0AA9" w:rsidRPr="00A82CF7" w:rsidSect="003747E0">
      <w:footerReference w:type="default" r:id="rId8"/>
      <w:pgSz w:w="11907" w:h="16839" w:code="9"/>
      <w:pgMar w:top="1134" w:right="1134" w:bottom="1134" w:left="1418" w:header="709" w:footer="397" w:gutter="0"/>
      <w:cols w:space="708"/>
      <w:noEndnote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017E76" w:rsidRDefault="00017E76" w:rsidP="001C066D">
      <w:pPr>
        <w:spacing w:line="240" w:lineRule="auto"/>
      </w:pPr>
      <w:r>
        <w:separator/>
      </w:r>
    </w:p>
  </w:endnote>
  <w:endnote w:type="continuationSeparator" w:id="0">
    <w:p w:rsidR="00017E76" w:rsidRDefault="00017E76" w:rsidP="001C066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Gill Sans MT">
    <w:panose1 w:val="020B0502020104020203"/>
    <w:charset w:val="EE"/>
    <w:family w:val="swiss"/>
    <w:pitch w:val="variable"/>
    <w:sig w:usb0="00000007" w:usb1="00000000" w:usb2="00000000" w:usb3="00000000" w:csb0="00000003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F41A9D" w:rsidRDefault="00F41A9D" w:rsidP="001C066D">
    <w:pPr>
      <w:pStyle w:val="Pta"/>
      <w:pBdr>
        <w:top w:val="single" w:sz="4" w:space="1" w:color="D9D9D9"/>
      </w:pBdr>
      <w:jc w:val="right"/>
    </w:pPr>
    <w:r>
      <w:rPr>
        <w:color w:val="7F7F7F"/>
        <w:spacing w:val="60"/>
      </w:rPr>
      <w:t>Strana</w:t>
    </w:r>
    <w:r>
      <w:t xml:space="preserve">|  </w:t>
    </w:r>
    <w:r w:rsidR="00C21116">
      <w:fldChar w:fldCharType="begin"/>
    </w:r>
    <w:r w:rsidR="00BC5E72">
      <w:instrText xml:space="preserve"> PAGE   \* MERGEFORMAT </w:instrText>
    </w:r>
    <w:r w:rsidR="00C21116">
      <w:fldChar w:fldCharType="separate"/>
    </w:r>
    <w:r w:rsidR="002B4D1A">
      <w:rPr>
        <w:noProof/>
      </w:rPr>
      <w:t>6</w:t>
    </w:r>
    <w:r w:rsidR="00C21116"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017E76" w:rsidRDefault="00017E76" w:rsidP="001C066D">
      <w:pPr>
        <w:spacing w:line="240" w:lineRule="auto"/>
      </w:pPr>
      <w:r>
        <w:separator/>
      </w:r>
    </w:p>
  </w:footnote>
  <w:footnote w:type="continuationSeparator" w:id="0">
    <w:p w:rsidR="00017E76" w:rsidRDefault="00017E76" w:rsidP="001C066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BC545AAA"/>
    <w:lvl w:ilvl="0">
      <w:numFmt w:val="decimal"/>
      <w:lvlText w:val="*"/>
      <w:lvlJc w:val="left"/>
    </w:lvl>
  </w:abstractNum>
  <w:abstractNum w:abstractNumId="1" w15:restartNumberingAfterBreak="0">
    <w:nsid w:val="001D0282"/>
    <w:multiLevelType w:val="hybridMultilevel"/>
    <w:tmpl w:val="3D2299D0"/>
    <w:lvl w:ilvl="0" w:tplc="43A69F6A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07B13AC"/>
    <w:multiLevelType w:val="hybridMultilevel"/>
    <w:tmpl w:val="B7723EC2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060A5842"/>
    <w:multiLevelType w:val="hybridMultilevel"/>
    <w:tmpl w:val="61BA89B4"/>
    <w:lvl w:ilvl="0" w:tplc="041B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7B55A21"/>
    <w:multiLevelType w:val="hybridMultilevel"/>
    <w:tmpl w:val="8146E77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7F3321E"/>
    <w:multiLevelType w:val="hybridMultilevel"/>
    <w:tmpl w:val="25C436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7AF0C3BA">
      <w:numFmt w:val="bullet"/>
      <w:lvlText w:val="-"/>
      <w:lvlJc w:val="left"/>
      <w:pPr>
        <w:tabs>
          <w:tab w:val="num" w:pos="1440"/>
        </w:tabs>
        <w:ind w:left="1440" w:hanging="360"/>
      </w:pPr>
      <w:rPr>
        <w:rFonts w:ascii="Gill Sans MT" w:eastAsia="Times New Roman" w:hAnsi="Gill Sans MT" w:cs="Times New Roman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430850"/>
    <w:multiLevelType w:val="hybridMultilevel"/>
    <w:tmpl w:val="06A2F998"/>
    <w:lvl w:ilvl="0" w:tplc="08B8D670">
      <w:start w:val="2"/>
      <w:numFmt w:val="bullet"/>
      <w:lvlText w:val="-"/>
      <w:lvlJc w:val="left"/>
      <w:pPr>
        <w:tabs>
          <w:tab w:val="num" w:pos="420"/>
        </w:tabs>
        <w:ind w:left="420" w:hanging="360"/>
      </w:pPr>
      <w:rPr>
        <w:rFonts w:ascii="Times New Roman" w:eastAsia="Times New Roman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tabs>
          <w:tab w:val="num" w:pos="1140"/>
        </w:tabs>
        <w:ind w:left="1140" w:hanging="360"/>
      </w:pPr>
      <w:rPr>
        <w:rFonts w:ascii="Courier New" w:hAnsi="Courier New" w:hint="default"/>
      </w:rPr>
    </w:lvl>
    <w:lvl w:ilvl="2" w:tplc="04050005" w:tentative="1">
      <w:start w:val="1"/>
      <w:numFmt w:val="bullet"/>
      <w:lvlText w:val=""/>
      <w:lvlJc w:val="left"/>
      <w:pPr>
        <w:tabs>
          <w:tab w:val="num" w:pos="1860"/>
        </w:tabs>
        <w:ind w:left="18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tabs>
          <w:tab w:val="num" w:pos="2580"/>
        </w:tabs>
        <w:ind w:left="25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tabs>
          <w:tab w:val="num" w:pos="3300"/>
        </w:tabs>
        <w:ind w:left="3300" w:hanging="360"/>
      </w:pPr>
      <w:rPr>
        <w:rFonts w:ascii="Courier New" w:hAnsi="Courier New" w:hint="default"/>
      </w:rPr>
    </w:lvl>
    <w:lvl w:ilvl="5" w:tplc="04050005" w:tentative="1">
      <w:start w:val="1"/>
      <w:numFmt w:val="bullet"/>
      <w:lvlText w:val=""/>
      <w:lvlJc w:val="left"/>
      <w:pPr>
        <w:tabs>
          <w:tab w:val="num" w:pos="4020"/>
        </w:tabs>
        <w:ind w:left="40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tabs>
          <w:tab w:val="num" w:pos="4740"/>
        </w:tabs>
        <w:ind w:left="47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tabs>
          <w:tab w:val="num" w:pos="5460"/>
        </w:tabs>
        <w:ind w:left="5460" w:hanging="360"/>
      </w:pPr>
      <w:rPr>
        <w:rFonts w:ascii="Courier New" w:hAnsi="Courier New" w:hint="default"/>
      </w:rPr>
    </w:lvl>
    <w:lvl w:ilvl="8" w:tplc="04050005" w:tentative="1">
      <w:start w:val="1"/>
      <w:numFmt w:val="bullet"/>
      <w:lvlText w:val=""/>
      <w:lvlJc w:val="left"/>
      <w:pPr>
        <w:tabs>
          <w:tab w:val="num" w:pos="6180"/>
        </w:tabs>
        <w:ind w:left="6180" w:hanging="360"/>
      </w:pPr>
      <w:rPr>
        <w:rFonts w:ascii="Wingdings" w:hAnsi="Wingdings" w:hint="default"/>
      </w:rPr>
    </w:lvl>
  </w:abstractNum>
  <w:abstractNum w:abstractNumId="7" w15:restartNumberingAfterBreak="0">
    <w:nsid w:val="11DC6B51"/>
    <w:multiLevelType w:val="hybridMultilevel"/>
    <w:tmpl w:val="88165BE8"/>
    <w:lvl w:ilvl="0" w:tplc="041B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8" w15:restartNumberingAfterBreak="0">
    <w:nsid w:val="121B50CD"/>
    <w:multiLevelType w:val="hybridMultilevel"/>
    <w:tmpl w:val="2582674E"/>
    <w:lvl w:ilvl="0" w:tplc="0409000F">
      <w:start w:val="1"/>
      <w:numFmt w:val="decimal"/>
      <w:lvlText w:val="%1."/>
      <w:lvlJc w:val="left"/>
      <w:pPr>
        <w:tabs>
          <w:tab w:val="num" w:pos="1320"/>
        </w:tabs>
        <w:ind w:left="13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9" w15:restartNumberingAfterBreak="0">
    <w:nsid w:val="133D3551"/>
    <w:multiLevelType w:val="hybridMultilevel"/>
    <w:tmpl w:val="6AE0A0A2"/>
    <w:lvl w:ilvl="0" w:tplc="ED9613E4">
      <w:start w:val="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6CF312F"/>
    <w:multiLevelType w:val="hybridMultilevel"/>
    <w:tmpl w:val="185837E6"/>
    <w:lvl w:ilvl="0" w:tplc="FF4ED7D6">
      <w:start w:val="2"/>
      <w:numFmt w:val="bullet"/>
      <w:lvlText w:val="-"/>
      <w:lvlJc w:val="left"/>
      <w:pPr>
        <w:tabs>
          <w:tab w:val="num" w:pos="465"/>
        </w:tabs>
        <w:ind w:left="465" w:hanging="352"/>
      </w:pPr>
      <w:rPr>
        <w:rFonts w:ascii="Wingdings" w:eastAsia="Wingdings" w:hAnsi="Wingdings" w:cs="Wingdings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1E606E22"/>
    <w:multiLevelType w:val="hybridMultilevel"/>
    <w:tmpl w:val="6A107E32"/>
    <w:lvl w:ilvl="0" w:tplc="ED9613E4">
      <w:start w:val="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50003">
      <w:start w:val="1"/>
      <w:numFmt w:val="bullet"/>
      <w:lvlText w:val="o"/>
      <w:lvlJc w:val="left"/>
      <w:pPr>
        <w:tabs>
          <w:tab w:val="num" w:pos="1680"/>
        </w:tabs>
        <w:ind w:left="16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2400"/>
        </w:tabs>
        <w:ind w:left="240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3120"/>
        </w:tabs>
        <w:ind w:left="312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840"/>
        </w:tabs>
        <w:ind w:left="38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4560"/>
        </w:tabs>
        <w:ind w:left="456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5280"/>
        </w:tabs>
        <w:ind w:left="528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6000"/>
        </w:tabs>
        <w:ind w:left="60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720"/>
        </w:tabs>
        <w:ind w:left="6720" w:hanging="360"/>
      </w:pPr>
      <w:rPr>
        <w:rFonts w:ascii="Wingdings" w:hAnsi="Wingdings" w:cs="Times New Roman" w:hint="default"/>
      </w:rPr>
    </w:lvl>
  </w:abstractNum>
  <w:abstractNum w:abstractNumId="12" w15:restartNumberingAfterBreak="0">
    <w:nsid w:val="1F1F30DB"/>
    <w:multiLevelType w:val="hybridMultilevel"/>
    <w:tmpl w:val="22184F1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42F6356"/>
    <w:multiLevelType w:val="hybridMultilevel"/>
    <w:tmpl w:val="6576F3CA"/>
    <w:lvl w:ilvl="0" w:tplc="041B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1B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4" w15:restartNumberingAfterBreak="0">
    <w:nsid w:val="25184D65"/>
    <w:multiLevelType w:val="hybridMultilevel"/>
    <w:tmpl w:val="F154E1E0"/>
    <w:lvl w:ilvl="0" w:tplc="518CBE9C">
      <w:start w:val="1"/>
      <w:numFmt w:val="bullet"/>
      <w:lvlText w:val="·"/>
      <w:lvlJc w:val="left"/>
      <w:pPr>
        <w:ind w:left="108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5" w15:restartNumberingAfterBreak="0">
    <w:nsid w:val="259632C0"/>
    <w:multiLevelType w:val="hybridMultilevel"/>
    <w:tmpl w:val="475AA66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6BE0C2C"/>
    <w:multiLevelType w:val="hybridMultilevel"/>
    <w:tmpl w:val="265E53C2"/>
    <w:lvl w:ilvl="0" w:tplc="ED9613E4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560"/>
        </w:tabs>
        <w:ind w:left="15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280"/>
        </w:tabs>
        <w:ind w:left="22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000"/>
        </w:tabs>
        <w:ind w:left="30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720"/>
        </w:tabs>
        <w:ind w:left="37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440"/>
        </w:tabs>
        <w:ind w:left="44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160"/>
        </w:tabs>
        <w:ind w:left="51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880"/>
        </w:tabs>
        <w:ind w:left="58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600"/>
        </w:tabs>
        <w:ind w:left="6600" w:hanging="360"/>
      </w:pPr>
      <w:rPr>
        <w:rFonts w:ascii="Wingdings" w:hAnsi="Wingdings" w:hint="default"/>
      </w:rPr>
    </w:lvl>
  </w:abstractNum>
  <w:abstractNum w:abstractNumId="17" w15:restartNumberingAfterBreak="0">
    <w:nsid w:val="289F13D4"/>
    <w:multiLevelType w:val="hybridMultilevel"/>
    <w:tmpl w:val="CD0265B6"/>
    <w:lvl w:ilvl="0" w:tplc="ED9613E4">
      <w:start w:val="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28A74FC8"/>
    <w:multiLevelType w:val="multilevel"/>
    <w:tmpl w:val="F0E89F78"/>
    <w:lvl w:ilvl="0">
      <w:start w:val="1"/>
      <w:numFmt w:val="decimal"/>
      <w:lvlText w:val="%1"/>
      <w:lvlJc w:val="left"/>
      <w:pPr>
        <w:tabs>
          <w:tab w:val="num" w:pos="615"/>
        </w:tabs>
        <w:ind w:left="615" w:hanging="61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269"/>
        </w:tabs>
        <w:ind w:left="1269" w:hanging="615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2028"/>
        </w:tabs>
        <w:ind w:left="20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82"/>
        </w:tabs>
        <w:ind w:left="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96"/>
        </w:tabs>
        <w:ind w:left="3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64"/>
        </w:tabs>
        <w:ind w:left="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18"/>
        </w:tabs>
        <w:ind w:left="6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32"/>
        </w:tabs>
        <w:ind w:left="7032" w:hanging="1800"/>
      </w:pPr>
      <w:rPr>
        <w:rFonts w:hint="default"/>
      </w:rPr>
    </w:lvl>
  </w:abstractNum>
  <w:abstractNum w:abstractNumId="19" w15:restartNumberingAfterBreak="0">
    <w:nsid w:val="2D9313C7"/>
    <w:multiLevelType w:val="hybridMultilevel"/>
    <w:tmpl w:val="6AE0A0A2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2E215A15"/>
    <w:multiLevelType w:val="hybridMultilevel"/>
    <w:tmpl w:val="0B982358"/>
    <w:lvl w:ilvl="0" w:tplc="92E84ADA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34A5214"/>
    <w:multiLevelType w:val="hybridMultilevel"/>
    <w:tmpl w:val="5A56025E"/>
    <w:lvl w:ilvl="0" w:tplc="041B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B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1B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368F38EA"/>
    <w:multiLevelType w:val="hybridMultilevel"/>
    <w:tmpl w:val="2A2E84D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36D1280C"/>
    <w:multiLevelType w:val="hybridMultilevel"/>
    <w:tmpl w:val="96E09662"/>
    <w:lvl w:ilvl="0" w:tplc="2E7A72A4">
      <w:start w:val="1"/>
      <w:numFmt w:val="bullet"/>
      <w:lvlText w:val="-"/>
      <w:lvlJc w:val="left"/>
      <w:pPr>
        <w:ind w:left="72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A6D267B"/>
    <w:multiLevelType w:val="multilevel"/>
    <w:tmpl w:val="03A4E6DE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480"/>
      </w:pPr>
      <w:rPr>
        <w:rFonts w:hint="default"/>
      </w:rPr>
    </w:lvl>
    <w:lvl w:ilvl="2">
      <w:start w:val="3"/>
      <w:numFmt w:val="decimal"/>
      <w:lvlText w:val="%1.%2.%3"/>
      <w:lvlJc w:val="left"/>
      <w:pPr>
        <w:tabs>
          <w:tab w:val="num" w:pos="2028"/>
        </w:tabs>
        <w:ind w:left="20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82"/>
        </w:tabs>
        <w:ind w:left="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96"/>
        </w:tabs>
        <w:ind w:left="3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64"/>
        </w:tabs>
        <w:ind w:left="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18"/>
        </w:tabs>
        <w:ind w:left="6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32"/>
        </w:tabs>
        <w:ind w:left="7032" w:hanging="1800"/>
      </w:pPr>
      <w:rPr>
        <w:rFonts w:hint="default"/>
      </w:rPr>
    </w:lvl>
  </w:abstractNum>
  <w:abstractNum w:abstractNumId="25" w15:restartNumberingAfterBreak="0">
    <w:nsid w:val="3D2D1690"/>
    <w:multiLevelType w:val="singleLevel"/>
    <w:tmpl w:val="6C4C0F9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26" w15:restartNumberingAfterBreak="0">
    <w:nsid w:val="41EE00D6"/>
    <w:multiLevelType w:val="singleLevel"/>
    <w:tmpl w:val="041B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27" w15:restartNumberingAfterBreak="0">
    <w:nsid w:val="473928B8"/>
    <w:multiLevelType w:val="hybridMultilevel"/>
    <w:tmpl w:val="ADA6476C"/>
    <w:lvl w:ilvl="0" w:tplc="ED9613E4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hint="default"/>
      </w:rPr>
    </w:lvl>
    <w:lvl w:ilvl="1" w:tplc="041B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475840F3"/>
    <w:multiLevelType w:val="hybridMultilevel"/>
    <w:tmpl w:val="EDBE4A2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A678F2"/>
    <w:multiLevelType w:val="multilevel"/>
    <w:tmpl w:val="3F342D3A"/>
    <w:lvl w:ilvl="0">
      <w:start w:val="1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134"/>
        </w:tabs>
        <w:ind w:left="1134" w:hanging="480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028"/>
        </w:tabs>
        <w:ind w:left="202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682"/>
        </w:tabs>
        <w:ind w:left="268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96"/>
        </w:tabs>
        <w:ind w:left="369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350"/>
        </w:tabs>
        <w:ind w:left="435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364"/>
        </w:tabs>
        <w:ind w:left="536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018"/>
        </w:tabs>
        <w:ind w:left="601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032"/>
        </w:tabs>
        <w:ind w:left="7032" w:hanging="1800"/>
      </w:pPr>
      <w:rPr>
        <w:rFonts w:hint="default"/>
      </w:rPr>
    </w:lvl>
  </w:abstractNum>
  <w:abstractNum w:abstractNumId="30" w15:restartNumberingAfterBreak="0">
    <w:nsid w:val="4AE170C4"/>
    <w:multiLevelType w:val="hybridMultilevel"/>
    <w:tmpl w:val="77187A08"/>
    <w:lvl w:ilvl="0" w:tplc="A94685DA">
      <w:start w:val="1"/>
      <w:numFmt w:val="bullet"/>
      <w:lvlText w:val="-"/>
      <w:lvlJc w:val="left"/>
      <w:pPr>
        <w:ind w:left="1800" w:hanging="360"/>
      </w:pPr>
      <w:rPr>
        <w:rFonts w:ascii="Arial Narrow" w:eastAsia="Times New Roman" w:hAnsi="Arial Narrow" w:cs="Times New Roman" w:hint="default"/>
      </w:rPr>
    </w:lvl>
    <w:lvl w:ilvl="1" w:tplc="041B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1" w15:restartNumberingAfterBreak="0">
    <w:nsid w:val="4BBB05DA"/>
    <w:multiLevelType w:val="hybridMultilevel"/>
    <w:tmpl w:val="6FD83404"/>
    <w:lvl w:ilvl="0" w:tplc="6F0EF644">
      <w:start w:val="65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0B736A7"/>
    <w:multiLevelType w:val="hybridMultilevel"/>
    <w:tmpl w:val="E26E52CA"/>
    <w:lvl w:ilvl="0" w:tplc="ED9613E4">
      <w:start w:val="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510F0544"/>
    <w:multiLevelType w:val="hybridMultilevel"/>
    <w:tmpl w:val="2582674E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2040"/>
        </w:tabs>
        <w:ind w:left="20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760"/>
        </w:tabs>
        <w:ind w:left="27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480"/>
        </w:tabs>
        <w:ind w:left="34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200"/>
        </w:tabs>
        <w:ind w:left="42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920"/>
        </w:tabs>
        <w:ind w:left="49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640"/>
        </w:tabs>
        <w:ind w:left="56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360"/>
        </w:tabs>
        <w:ind w:left="63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080"/>
        </w:tabs>
        <w:ind w:left="7080" w:hanging="180"/>
      </w:pPr>
    </w:lvl>
  </w:abstractNum>
  <w:abstractNum w:abstractNumId="34" w15:restartNumberingAfterBreak="0">
    <w:nsid w:val="52610ED8"/>
    <w:multiLevelType w:val="hybridMultilevel"/>
    <w:tmpl w:val="64BA97B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6320E55"/>
    <w:multiLevelType w:val="hybridMultilevel"/>
    <w:tmpl w:val="2AA0C28C"/>
    <w:lvl w:ilvl="0" w:tplc="041B000F">
      <w:start w:val="1"/>
      <w:numFmt w:val="decimal"/>
      <w:lvlText w:val="%1."/>
      <w:lvlJc w:val="left"/>
      <w:pPr>
        <w:tabs>
          <w:tab w:val="num" w:pos="570"/>
        </w:tabs>
        <w:ind w:left="570" w:hanging="360"/>
      </w:pPr>
      <w:rPr>
        <w:rFonts w:hint="default"/>
      </w:rPr>
    </w:lvl>
    <w:lvl w:ilvl="1" w:tplc="041B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56CB70A2"/>
    <w:multiLevelType w:val="hybridMultilevel"/>
    <w:tmpl w:val="F38AB330"/>
    <w:lvl w:ilvl="0" w:tplc="D0AE3E9A">
      <w:start w:val="2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hint="default"/>
      </w:rPr>
    </w:lvl>
    <w:lvl w:ilvl="1" w:tplc="041B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41B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B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B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B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B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B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B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7" w15:restartNumberingAfterBreak="0">
    <w:nsid w:val="56F00186"/>
    <w:multiLevelType w:val="hybridMultilevel"/>
    <w:tmpl w:val="4454B1C2"/>
    <w:lvl w:ilvl="0" w:tplc="ED9613E4">
      <w:start w:val="6"/>
      <w:numFmt w:val="bullet"/>
      <w:lvlText w:val="-"/>
      <w:lvlJc w:val="left"/>
      <w:pPr>
        <w:tabs>
          <w:tab w:val="num" w:pos="570"/>
        </w:tabs>
        <w:ind w:left="570" w:hanging="360"/>
      </w:pPr>
      <w:rPr>
        <w:rFonts w:ascii="Times New Roman" w:eastAsia="Times New Roman" w:hAnsi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050"/>
        </w:tabs>
        <w:ind w:left="105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770"/>
        </w:tabs>
        <w:ind w:left="177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490"/>
        </w:tabs>
        <w:ind w:left="249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210"/>
        </w:tabs>
        <w:ind w:left="321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930"/>
        </w:tabs>
        <w:ind w:left="393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650"/>
        </w:tabs>
        <w:ind w:left="465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370"/>
        </w:tabs>
        <w:ind w:left="537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090"/>
        </w:tabs>
        <w:ind w:left="6090" w:hanging="360"/>
      </w:pPr>
      <w:rPr>
        <w:rFonts w:ascii="Wingdings" w:hAnsi="Wingdings" w:hint="default"/>
      </w:rPr>
    </w:lvl>
  </w:abstractNum>
  <w:abstractNum w:abstractNumId="38" w15:restartNumberingAfterBreak="0">
    <w:nsid w:val="587668D9"/>
    <w:multiLevelType w:val="hybridMultilevel"/>
    <w:tmpl w:val="4A921C1E"/>
    <w:lvl w:ilvl="0" w:tplc="ED9613E4">
      <w:start w:val="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5E645B97"/>
    <w:multiLevelType w:val="hybridMultilevel"/>
    <w:tmpl w:val="176CDB2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62F06CCE"/>
    <w:multiLevelType w:val="hybridMultilevel"/>
    <w:tmpl w:val="DFF2DEA8"/>
    <w:lvl w:ilvl="0" w:tplc="04090001">
      <w:start w:val="1"/>
      <w:numFmt w:val="bullet"/>
      <w:lvlText w:val=""/>
      <w:lvlJc w:val="left"/>
      <w:pPr>
        <w:tabs>
          <w:tab w:val="num" w:pos="1320"/>
        </w:tabs>
        <w:ind w:left="13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040"/>
        </w:tabs>
        <w:ind w:left="20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760"/>
        </w:tabs>
        <w:ind w:left="27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480"/>
        </w:tabs>
        <w:ind w:left="34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200"/>
        </w:tabs>
        <w:ind w:left="42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920"/>
        </w:tabs>
        <w:ind w:left="49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640"/>
        </w:tabs>
        <w:ind w:left="56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360"/>
        </w:tabs>
        <w:ind w:left="63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080"/>
        </w:tabs>
        <w:ind w:left="7080" w:hanging="360"/>
      </w:pPr>
      <w:rPr>
        <w:rFonts w:ascii="Wingdings" w:hAnsi="Wingdings" w:hint="default"/>
      </w:rPr>
    </w:lvl>
  </w:abstractNum>
  <w:abstractNum w:abstractNumId="41" w15:restartNumberingAfterBreak="0">
    <w:nsid w:val="64FA2683"/>
    <w:multiLevelType w:val="hybridMultilevel"/>
    <w:tmpl w:val="426A653C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664D74F8"/>
    <w:multiLevelType w:val="hybridMultilevel"/>
    <w:tmpl w:val="24541992"/>
    <w:lvl w:ilvl="0" w:tplc="FC84D7E0">
      <w:start w:val="6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eastAsia="Times New Roman" w:hAnsi="Times New Roman" w:hint="default"/>
        <w:b/>
      </w:rPr>
    </w:lvl>
    <w:lvl w:ilvl="1" w:tplc="0405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cs="Courier New" w:hint="default"/>
      </w:rPr>
    </w:lvl>
    <w:lvl w:ilvl="2" w:tplc="04050005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cs="Times New Roman" w:hint="default"/>
      </w:rPr>
    </w:lvl>
    <w:lvl w:ilvl="3" w:tplc="0405000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Times New Roman" w:hint="default"/>
      </w:rPr>
    </w:lvl>
    <w:lvl w:ilvl="4" w:tplc="04050003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5" w:tplc="04050005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cs="Times New Roman" w:hint="default"/>
      </w:rPr>
    </w:lvl>
    <w:lvl w:ilvl="6" w:tplc="0405000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cs="Times New Roman" w:hint="default"/>
      </w:rPr>
    </w:lvl>
    <w:lvl w:ilvl="7" w:tplc="04050003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8" w:tplc="04050005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cs="Times New Roman" w:hint="default"/>
      </w:rPr>
    </w:lvl>
  </w:abstractNum>
  <w:abstractNum w:abstractNumId="43" w15:restartNumberingAfterBreak="0">
    <w:nsid w:val="6ADF32CC"/>
    <w:multiLevelType w:val="hybridMultilevel"/>
    <w:tmpl w:val="E72AF800"/>
    <w:lvl w:ilvl="0" w:tplc="040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44" w15:restartNumberingAfterBreak="0">
    <w:nsid w:val="6DB03950"/>
    <w:multiLevelType w:val="hybridMultilevel"/>
    <w:tmpl w:val="CDE6820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0094E60"/>
    <w:multiLevelType w:val="hybridMultilevel"/>
    <w:tmpl w:val="14A20BC4"/>
    <w:lvl w:ilvl="0" w:tplc="ED9613E4">
      <w:start w:val="6"/>
      <w:numFmt w:val="bullet"/>
      <w:lvlText w:val="-"/>
      <w:lvlJc w:val="left"/>
      <w:pPr>
        <w:tabs>
          <w:tab w:val="num" w:pos="960"/>
        </w:tabs>
        <w:ind w:left="960" w:hanging="360"/>
      </w:pPr>
      <w:rPr>
        <w:rFonts w:ascii="Times New Roman" w:eastAsia="Times New Roman" w:hAnsi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6" w15:restartNumberingAfterBreak="0">
    <w:nsid w:val="71133AFF"/>
    <w:multiLevelType w:val="hybridMultilevel"/>
    <w:tmpl w:val="3DC28BE2"/>
    <w:lvl w:ilvl="0" w:tplc="040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5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5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5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7D113E09"/>
    <w:multiLevelType w:val="hybridMultilevel"/>
    <w:tmpl w:val="9E0A87AE"/>
    <w:lvl w:ilvl="0" w:tplc="9D1253D8">
      <w:start w:val="1"/>
      <w:numFmt w:val="bullet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8" w15:restartNumberingAfterBreak="0">
    <w:nsid w:val="7E887715"/>
    <w:multiLevelType w:val="hybridMultilevel"/>
    <w:tmpl w:val="6AE0A0A2"/>
    <w:lvl w:ilvl="0" w:tplc="04090005">
      <w:start w:val="1"/>
      <w:numFmt w:val="bullet"/>
      <w:lvlText w:val=""/>
      <w:lvlJc w:val="left"/>
      <w:pPr>
        <w:tabs>
          <w:tab w:val="num" w:pos="960"/>
        </w:tabs>
        <w:ind w:left="96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9" w15:restartNumberingAfterBreak="0">
    <w:nsid w:val="7F472906"/>
    <w:multiLevelType w:val="hybridMultilevel"/>
    <w:tmpl w:val="B9DA5FBA"/>
    <w:lvl w:ilvl="0" w:tplc="ABD46636">
      <w:start w:val="1"/>
      <w:numFmt w:val="decimal"/>
      <w:lvlText w:val="%1."/>
      <w:lvlJc w:val="left"/>
      <w:pPr>
        <w:tabs>
          <w:tab w:val="num" w:pos="780"/>
        </w:tabs>
        <w:ind w:left="78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500"/>
        </w:tabs>
        <w:ind w:left="1500" w:hanging="360"/>
      </w:pPr>
    </w:lvl>
    <w:lvl w:ilvl="2" w:tplc="041B001B" w:tentative="1">
      <w:start w:val="1"/>
      <w:numFmt w:val="lowerRoman"/>
      <w:lvlText w:val="%3."/>
      <w:lvlJc w:val="right"/>
      <w:pPr>
        <w:tabs>
          <w:tab w:val="num" w:pos="2220"/>
        </w:tabs>
        <w:ind w:left="2220" w:hanging="180"/>
      </w:pPr>
    </w:lvl>
    <w:lvl w:ilvl="3" w:tplc="041B000F" w:tentative="1">
      <w:start w:val="1"/>
      <w:numFmt w:val="decimal"/>
      <w:lvlText w:val="%4."/>
      <w:lvlJc w:val="left"/>
      <w:pPr>
        <w:tabs>
          <w:tab w:val="num" w:pos="2940"/>
        </w:tabs>
        <w:ind w:left="2940" w:hanging="360"/>
      </w:pPr>
    </w:lvl>
    <w:lvl w:ilvl="4" w:tplc="041B0019" w:tentative="1">
      <w:start w:val="1"/>
      <w:numFmt w:val="lowerLetter"/>
      <w:lvlText w:val="%5."/>
      <w:lvlJc w:val="left"/>
      <w:pPr>
        <w:tabs>
          <w:tab w:val="num" w:pos="3660"/>
        </w:tabs>
        <w:ind w:left="3660" w:hanging="360"/>
      </w:pPr>
    </w:lvl>
    <w:lvl w:ilvl="5" w:tplc="041B001B" w:tentative="1">
      <w:start w:val="1"/>
      <w:numFmt w:val="lowerRoman"/>
      <w:lvlText w:val="%6."/>
      <w:lvlJc w:val="right"/>
      <w:pPr>
        <w:tabs>
          <w:tab w:val="num" w:pos="4380"/>
        </w:tabs>
        <w:ind w:left="4380" w:hanging="180"/>
      </w:pPr>
    </w:lvl>
    <w:lvl w:ilvl="6" w:tplc="041B000F" w:tentative="1">
      <w:start w:val="1"/>
      <w:numFmt w:val="decimal"/>
      <w:lvlText w:val="%7."/>
      <w:lvlJc w:val="left"/>
      <w:pPr>
        <w:tabs>
          <w:tab w:val="num" w:pos="5100"/>
        </w:tabs>
        <w:ind w:left="5100" w:hanging="360"/>
      </w:pPr>
    </w:lvl>
    <w:lvl w:ilvl="7" w:tplc="041B0019" w:tentative="1">
      <w:start w:val="1"/>
      <w:numFmt w:val="lowerLetter"/>
      <w:lvlText w:val="%8."/>
      <w:lvlJc w:val="left"/>
      <w:pPr>
        <w:tabs>
          <w:tab w:val="num" w:pos="5820"/>
        </w:tabs>
        <w:ind w:left="5820" w:hanging="360"/>
      </w:pPr>
    </w:lvl>
    <w:lvl w:ilvl="8" w:tplc="041B001B" w:tentative="1">
      <w:start w:val="1"/>
      <w:numFmt w:val="lowerRoman"/>
      <w:lvlText w:val="%9."/>
      <w:lvlJc w:val="right"/>
      <w:pPr>
        <w:tabs>
          <w:tab w:val="num" w:pos="6540"/>
        </w:tabs>
        <w:ind w:left="6540" w:hanging="180"/>
      </w:pPr>
    </w:lvl>
  </w:abstractNum>
  <w:num w:numId="1">
    <w:abstractNumId w:val="42"/>
  </w:num>
  <w:num w:numId="2">
    <w:abstractNumId w:val="41"/>
  </w:num>
  <w:num w:numId="3">
    <w:abstractNumId w:val="4"/>
  </w:num>
  <w:num w:numId="4">
    <w:abstractNumId w:val="47"/>
  </w:num>
  <w:num w:numId="5">
    <w:abstractNumId w:val="44"/>
  </w:num>
  <w:num w:numId="6">
    <w:abstractNumId w:val="43"/>
  </w:num>
  <w:num w:numId="7">
    <w:abstractNumId w:val="34"/>
  </w:num>
  <w:num w:numId="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cs="Times New Roman" w:hint="default"/>
        </w:rPr>
      </w:lvl>
    </w:lvlOverride>
  </w:num>
  <w:num w:numId="9">
    <w:abstractNumId w:val="39"/>
  </w:num>
  <w:num w:numId="10">
    <w:abstractNumId w:val="22"/>
  </w:num>
  <w:num w:numId="11">
    <w:abstractNumId w:val="11"/>
  </w:num>
  <w:num w:numId="12">
    <w:abstractNumId w:val="46"/>
  </w:num>
  <w:num w:numId="13">
    <w:abstractNumId w:val="5"/>
  </w:num>
  <w:num w:numId="14">
    <w:abstractNumId w:val="17"/>
  </w:num>
  <w:num w:numId="15">
    <w:abstractNumId w:val="16"/>
  </w:num>
  <w:num w:numId="16">
    <w:abstractNumId w:val="37"/>
  </w:num>
  <w:num w:numId="17">
    <w:abstractNumId w:val="45"/>
  </w:num>
  <w:num w:numId="18">
    <w:abstractNumId w:val="32"/>
  </w:num>
  <w:num w:numId="19">
    <w:abstractNumId w:val="38"/>
  </w:num>
  <w:num w:numId="20">
    <w:abstractNumId w:val="9"/>
  </w:num>
  <w:num w:numId="21">
    <w:abstractNumId w:val="48"/>
  </w:num>
  <w:num w:numId="22">
    <w:abstractNumId w:val="19"/>
  </w:num>
  <w:num w:numId="23">
    <w:abstractNumId w:val="40"/>
  </w:num>
  <w:num w:numId="24">
    <w:abstractNumId w:val="28"/>
  </w:num>
  <w:num w:numId="25">
    <w:abstractNumId w:val="8"/>
  </w:num>
  <w:num w:numId="26">
    <w:abstractNumId w:val="33"/>
  </w:num>
  <w:num w:numId="27">
    <w:abstractNumId w:val="15"/>
  </w:num>
  <w:num w:numId="28">
    <w:abstractNumId w:val="12"/>
  </w:num>
  <w:num w:numId="29">
    <w:abstractNumId w:val="36"/>
  </w:num>
  <w:num w:numId="30">
    <w:abstractNumId w:val="26"/>
  </w:num>
  <w:num w:numId="31">
    <w:abstractNumId w:val="25"/>
  </w:num>
  <w:num w:numId="32">
    <w:abstractNumId w:val="6"/>
  </w:num>
  <w:num w:numId="33">
    <w:abstractNumId w:val="2"/>
  </w:num>
  <w:num w:numId="34">
    <w:abstractNumId w:val="10"/>
  </w:num>
  <w:num w:numId="35">
    <w:abstractNumId w:val="24"/>
  </w:num>
  <w:num w:numId="36">
    <w:abstractNumId w:val="18"/>
  </w:num>
  <w:num w:numId="37">
    <w:abstractNumId w:val="29"/>
  </w:num>
  <w:num w:numId="38">
    <w:abstractNumId w:val="49"/>
  </w:num>
  <w:num w:numId="39">
    <w:abstractNumId w:val="31"/>
  </w:num>
  <w:num w:numId="40">
    <w:abstractNumId w:val="35"/>
  </w:num>
  <w:num w:numId="41">
    <w:abstractNumId w:val="27"/>
  </w:num>
  <w:num w:numId="42">
    <w:abstractNumId w:val="21"/>
  </w:num>
  <w:num w:numId="43">
    <w:abstractNumId w:val="20"/>
  </w:num>
  <w:num w:numId="44">
    <w:abstractNumId w:val="30"/>
  </w:num>
  <w:num w:numId="45">
    <w:abstractNumId w:val="14"/>
  </w:num>
  <w:num w:numId="46">
    <w:abstractNumId w:val="3"/>
  </w:num>
  <w:num w:numId="47">
    <w:abstractNumId w:val="13"/>
  </w:num>
  <w:num w:numId="48">
    <w:abstractNumId w:val="7"/>
  </w:num>
  <w:num w:numId="49">
    <w:abstractNumId w:val="1"/>
  </w:num>
  <w:num w:numId="50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autoHyphenation/>
  <w:hyphenationZone w:val="142"/>
  <w:drawingGridHorizontalSpacing w:val="10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A7A49"/>
    <w:rsid w:val="000021FF"/>
    <w:rsid w:val="000023E0"/>
    <w:rsid w:val="000030F7"/>
    <w:rsid w:val="0001025E"/>
    <w:rsid w:val="00017179"/>
    <w:rsid w:val="00017E76"/>
    <w:rsid w:val="00020145"/>
    <w:rsid w:val="00023166"/>
    <w:rsid w:val="00024895"/>
    <w:rsid w:val="00033C2D"/>
    <w:rsid w:val="00033F7F"/>
    <w:rsid w:val="00034041"/>
    <w:rsid w:val="00034B77"/>
    <w:rsid w:val="00035AED"/>
    <w:rsid w:val="00042E47"/>
    <w:rsid w:val="00043873"/>
    <w:rsid w:val="00043EC2"/>
    <w:rsid w:val="00051692"/>
    <w:rsid w:val="00057121"/>
    <w:rsid w:val="000616E4"/>
    <w:rsid w:val="00062085"/>
    <w:rsid w:val="00076065"/>
    <w:rsid w:val="00076E53"/>
    <w:rsid w:val="00084AD0"/>
    <w:rsid w:val="00090A31"/>
    <w:rsid w:val="00093C2D"/>
    <w:rsid w:val="0009614A"/>
    <w:rsid w:val="000A33BD"/>
    <w:rsid w:val="000B1FF3"/>
    <w:rsid w:val="000B494F"/>
    <w:rsid w:val="000B65B8"/>
    <w:rsid w:val="000B673C"/>
    <w:rsid w:val="000C2111"/>
    <w:rsid w:val="000C24A6"/>
    <w:rsid w:val="000D0038"/>
    <w:rsid w:val="000D3B9F"/>
    <w:rsid w:val="000D60D4"/>
    <w:rsid w:val="000D6C0B"/>
    <w:rsid w:val="000F0721"/>
    <w:rsid w:val="000F0876"/>
    <w:rsid w:val="000F12A5"/>
    <w:rsid w:val="000F4D24"/>
    <w:rsid w:val="000F5C7C"/>
    <w:rsid w:val="0012462A"/>
    <w:rsid w:val="00142390"/>
    <w:rsid w:val="00153011"/>
    <w:rsid w:val="0015356F"/>
    <w:rsid w:val="0015770A"/>
    <w:rsid w:val="001615AD"/>
    <w:rsid w:val="00162393"/>
    <w:rsid w:val="00164501"/>
    <w:rsid w:val="00165791"/>
    <w:rsid w:val="00165C91"/>
    <w:rsid w:val="00165DB1"/>
    <w:rsid w:val="00166A74"/>
    <w:rsid w:val="00170EB9"/>
    <w:rsid w:val="001961EA"/>
    <w:rsid w:val="001A1BE4"/>
    <w:rsid w:val="001A3582"/>
    <w:rsid w:val="001A4928"/>
    <w:rsid w:val="001A78B5"/>
    <w:rsid w:val="001B0AFF"/>
    <w:rsid w:val="001B1DE8"/>
    <w:rsid w:val="001B222E"/>
    <w:rsid w:val="001B4895"/>
    <w:rsid w:val="001B4C74"/>
    <w:rsid w:val="001C0409"/>
    <w:rsid w:val="001C066D"/>
    <w:rsid w:val="001C54F0"/>
    <w:rsid w:val="001D281F"/>
    <w:rsid w:val="001D3171"/>
    <w:rsid w:val="001D63F3"/>
    <w:rsid w:val="001E11F5"/>
    <w:rsid w:val="001E6DA5"/>
    <w:rsid w:val="00211293"/>
    <w:rsid w:val="002115F0"/>
    <w:rsid w:val="002151CF"/>
    <w:rsid w:val="00215DDC"/>
    <w:rsid w:val="002172F7"/>
    <w:rsid w:val="002252F2"/>
    <w:rsid w:val="00227BF5"/>
    <w:rsid w:val="0023591C"/>
    <w:rsid w:val="002413B7"/>
    <w:rsid w:val="00251EFD"/>
    <w:rsid w:val="002616E9"/>
    <w:rsid w:val="00261DF8"/>
    <w:rsid w:val="002637E6"/>
    <w:rsid w:val="00264B8A"/>
    <w:rsid w:val="00280628"/>
    <w:rsid w:val="0028457A"/>
    <w:rsid w:val="002956ED"/>
    <w:rsid w:val="0029739B"/>
    <w:rsid w:val="002A0E77"/>
    <w:rsid w:val="002A22DE"/>
    <w:rsid w:val="002A2776"/>
    <w:rsid w:val="002A4ABB"/>
    <w:rsid w:val="002A5E8E"/>
    <w:rsid w:val="002B0579"/>
    <w:rsid w:val="002B06E1"/>
    <w:rsid w:val="002B42CF"/>
    <w:rsid w:val="002B4D1A"/>
    <w:rsid w:val="002B795F"/>
    <w:rsid w:val="002C29FE"/>
    <w:rsid w:val="002C5E89"/>
    <w:rsid w:val="002D1778"/>
    <w:rsid w:val="002D70BD"/>
    <w:rsid w:val="002F0148"/>
    <w:rsid w:val="002F2298"/>
    <w:rsid w:val="002F4F24"/>
    <w:rsid w:val="002F6522"/>
    <w:rsid w:val="0030314F"/>
    <w:rsid w:val="0030455B"/>
    <w:rsid w:val="00306267"/>
    <w:rsid w:val="003067D9"/>
    <w:rsid w:val="00307813"/>
    <w:rsid w:val="0031181C"/>
    <w:rsid w:val="003144B3"/>
    <w:rsid w:val="0032362E"/>
    <w:rsid w:val="00327455"/>
    <w:rsid w:val="0032763C"/>
    <w:rsid w:val="003305CA"/>
    <w:rsid w:val="003320EC"/>
    <w:rsid w:val="00332FFC"/>
    <w:rsid w:val="00344B6E"/>
    <w:rsid w:val="00350D3B"/>
    <w:rsid w:val="00354CF4"/>
    <w:rsid w:val="0036036E"/>
    <w:rsid w:val="00363363"/>
    <w:rsid w:val="003634D5"/>
    <w:rsid w:val="00364D1E"/>
    <w:rsid w:val="0036686B"/>
    <w:rsid w:val="00370BEA"/>
    <w:rsid w:val="00371803"/>
    <w:rsid w:val="00372E9B"/>
    <w:rsid w:val="00373484"/>
    <w:rsid w:val="003747E0"/>
    <w:rsid w:val="0038407E"/>
    <w:rsid w:val="00386451"/>
    <w:rsid w:val="00396C93"/>
    <w:rsid w:val="003B1D2B"/>
    <w:rsid w:val="003B2961"/>
    <w:rsid w:val="003C1234"/>
    <w:rsid w:val="003C3035"/>
    <w:rsid w:val="003C4B13"/>
    <w:rsid w:val="003C5034"/>
    <w:rsid w:val="003C53B3"/>
    <w:rsid w:val="003C683D"/>
    <w:rsid w:val="003C7D29"/>
    <w:rsid w:val="003D0D15"/>
    <w:rsid w:val="003D1C4E"/>
    <w:rsid w:val="003D2075"/>
    <w:rsid w:val="003E07EE"/>
    <w:rsid w:val="003E0E1C"/>
    <w:rsid w:val="003E182D"/>
    <w:rsid w:val="003E5BC9"/>
    <w:rsid w:val="003E75FA"/>
    <w:rsid w:val="003F1450"/>
    <w:rsid w:val="00401E9A"/>
    <w:rsid w:val="00402854"/>
    <w:rsid w:val="00402DBB"/>
    <w:rsid w:val="0041106A"/>
    <w:rsid w:val="00415C44"/>
    <w:rsid w:val="00416115"/>
    <w:rsid w:val="0041670B"/>
    <w:rsid w:val="00420241"/>
    <w:rsid w:val="00432F07"/>
    <w:rsid w:val="0043372F"/>
    <w:rsid w:val="0044036E"/>
    <w:rsid w:val="0044299F"/>
    <w:rsid w:val="00461827"/>
    <w:rsid w:val="00463347"/>
    <w:rsid w:val="00465A91"/>
    <w:rsid w:val="00475884"/>
    <w:rsid w:val="00475E45"/>
    <w:rsid w:val="00483E46"/>
    <w:rsid w:val="00486D5F"/>
    <w:rsid w:val="00490519"/>
    <w:rsid w:val="004A03BB"/>
    <w:rsid w:val="004A2EEE"/>
    <w:rsid w:val="004B40D5"/>
    <w:rsid w:val="004B4D90"/>
    <w:rsid w:val="004B56F4"/>
    <w:rsid w:val="004B6428"/>
    <w:rsid w:val="004C0F5A"/>
    <w:rsid w:val="004C1F83"/>
    <w:rsid w:val="004C2742"/>
    <w:rsid w:val="004C3774"/>
    <w:rsid w:val="004C6FDB"/>
    <w:rsid w:val="004C71E7"/>
    <w:rsid w:val="004C7355"/>
    <w:rsid w:val="004E0D8C"/>
    <w:rsid w:val="004E1678"/>
    <w:rsid w:val="004E71F8"/>
    <w:rsid w:val="004F6F28"/>
    <w:rsid w:val="004F787C"/>
    <w:rsid w:val="004F7CCD"/>
    <w:rsid w:val="004F7EC4"/>
    <w:rsid w:val="005021E8"/>
    <w:rsid w:val="00503D33"/>
    <w:rsid w:val="005058E2"/>
    <w:rsid w:val="005106B0"/>
    <w:rsid w:val="00510A2E"/>
    <w:rsid w:val="00514249"/>
    <w:rsid w:val="00514DE6"/>
    <w:rsid w:val="005157E1"/>
    <w:rsid w:val="0052177A"/>
    <w:rsid w:val="00523405"/>
    <w:rsid w:val="00523D65"/>
    <w:rsid w:val="00527BB8"/>
    <w:rsid w:val="00530391"/>
    <w:rsid w:val="005339C5"/>
    <w:rsid w:val="00537063"/>
    <w:rsid w:val="00542A67"/>
    <w:rsid w:val="005442F5"/>
    <w:rsid w:val="005443A2"/>
    <w:rsid w:val="0054633E"/>
    <w:rsid w:val="00557F5F"/>
    <w:rsid w:val="0056022F"/>
    <w:rsid w:val="005614FF"/>
    <w:rsid w:val="00563B80"/>
    <w:rsid w:val="005640F2"/>
    <w:rsid w:val="005707BE"/>
    <w:rsid w:val="0057157D"/>
    <w:rsid w:val="00571798"/>
    <w:rsid w:val="0057238E"/>
    <w:rsid w:val="005805A0"/>
    <w:rsid w:val="00587FCA"/>
    <w:rsid w:val="005936FB"/>
    <w:rsid w:val="00595358"/>
    <w:rsid w:val="00597734"/>
    <w:rsid w:val="005A4722"/>
    <w:rsid w:val="005A6F7B"/>
    <w:rsid w:val="005B09C7"/>
    <w:rsid w:val="005C432E"/>
    <w:rsid w:val="005C6530"/>
    <w:rsid w:val="005E5429"/>
    <w:rsid w:val="005E58D9"/>
    <w:rsid w:val="00603AFE"/>
    <w:rsid w:val="00610A27"/>
    <w:rsid w:val="00610C61"/>
    <w:rsid w:val="00611A47"/>
    <w:rsid w:val="00612647"/>
    <w:rsid w:val="006126AB"/>
    <w:rsid w:val="0061284D"/>
    <w:rsid w:val="0061645F"/>
    <w:rsid w:val="00620956"/>
    <w:rsid w:val="006214B3"/>
    <w:rsid w:val="00622075"/>
    <w:rsid w:val="00625C04"/>
    <w:rsid w:val="00632EB4"/>
    <w:rsid w:val="00633F10"/>
    <w:rsid w:val="006350FF"/>
    <w:rsid w:val="0064075E"/>
    <w:rsid w:val="006423E3"/>
    <w:rsid w:val="00644D66"/>
    <w:rsid w:val="006529FA"/>
    <w:rsid w:val="0065454F"/>
    <w:rsid w:val="0065563F"/>
    <w:rsid w:val="00662BDE"/>
    <w:rsid w:val="006670BD"/>
    <w:rsid w:val="00672312"/>
    <w:rsid w:val="00675E70"/>
    <w:rsid w:val="00680B62"/>
    <w:rsid w:val="00685048"/>
    <w:rsid w:val="0068543C"/>
    <w:rsid w:val="0069048C"/>
    <w:rsid w:val="006A082C"/>
    <w:rsid w:val="006A15DA"/>
    <w:rsid w:val="006A34BE"/>
    <w:rsid w:val="006A5AE7"/>
    <w:rsid w:val="006A5C5F"/>
    <w:rsid w:val="006A609F"/>
    <w:rsid w:val="006A654F"/>
    <w:rsid w:val="006B50DB"/>
    <w:rsid w:val="006C06D6"/>
    <w:rsid w:val="006D7818"/>
    <w:rsid w:val="006D7AA2"/>
    <w:rsid w:val="006E13EA"/>
    <w:rsid w:val="006E6959"/>
    <w:rsid w:val="006F3007"/>
    <w:rsid w:val="006F39B3"/>
    <w:rsid w:val="006F4D6C"/>
    <w:rsid w:val="006F77FB"/>
    <w:rsid w:val="00700625"/>
    <w:rsid w:val="00701C3F"/>
    <w:rsid w:val="00704DD6"/>
    <w:rsid w:val="0070614D"/>
    <w:rsid w:val="00707BD1"/>
    <w:rsid w:val="007114DC"/>
    <w:rsid w:val="00711D5D"/>
    <w:rsid w:val="00717DBC"/>
    <w:rsid w:val="007257FE"/>
    <w:rsid w:val="00726711"/>
    <w:rsid w:val="00726B12"/>
    <w:rsid w:val="007303A7"/>
    <w:rsid w:val="00730860"/>
    <w:rsid w:val="00736F2B"/>
    <w:rsid w:val="00751FF9"/>
    <w:rsid w:val="00753108"/>
    <w:rsid w:val="00760FDB"/>
    <w:rsid w:val="0076185E"/>
    <w:rsid w:val="007775CD"/>
    <w:rsid w:val="00780A85"/>
    <w:rsid w:val="0078567A"/>
    <w:rsid w:val="00791040"/>
    <w:rsid w:val="007A332E"/>
    <w:rsid w:val="007A576A"/>
    <w:rsid w:val="007A64A3"/>
    <w:rsid w:val="007B1EA3"/>
    <w:rsid w:val="007B210F"/>
    <w:rsid w:val="007B3171"/>
    <w:rsid w:val="007B4682"/>
    <w:rsid w:val="007B7826"/>
    <w:rsid w:val="007C63AD"/>
    <w:rsid w:val="007C7D19"/>
    <w:rsid w:val="007D4975"/>
    <w:rsid w:val="007E470D"/>
    <w:rsid w:val="007E575E"/>
    <w:rsid w:val="007E7C4F"/>
    <w:rsid w:val="008001B2"/>
    <w:rsid w:val="008101C9"/>
    <w:rsid w:val="008129A2"/>
    <w:rsid w:val="00813F12"/>
    <w:rsid w:val="00814759"/>
    <w:rsid w:val="008171BC"/>
    <w:rsid w:val="00822BAD"/>
    <w:rsid w:val="00830796"/>
    <w:rsid w:val="008360C2"/>
    <w:rsid w:val="00836CA0"/>
    <w:rsid w:val="0084108B"/>
    <w:rsid w:val="00844CE5"/>
    <w:rsid w:val="00847ACD"/>
    <w:rsid w:val="00856B14"/>
    <w:rsid w:val="00862D52"/>
    <w:rsid w:val="00864090"/>
    <w:rsid w:val="00866D5C"/>
    <w:rsid w:val="008701D5"/>
    <w:rsid w:val="00875F8F"/>
    <w:rsid w:val="008866D8"/>
    <w:rsid w:val="00890550"/>
    <w:rsid w:val="008905E5"/>
    <w:rsid w:val="00892506"/>
    <w:rsid w:val="00893E2C"/>
    <w:rsid w:val="00896E22"/>
    <w:rsid w:val="00897298"/>
    <w:rsid w:val="00897C46"/>
    <w:rsid w:val="008A3938"/>
    <w:rsid w:val="008A43CF"/>
    <w:rsid w:val="008A79A2"/>
    <w:rsid w:val="008B11E0"/>
    <w:rsid w:val="008B5194"/>
    <w:rsid w:val="008B68BC"/>
    <w:rsid w:val="008C053A"/>
    <w:rsid w:val="008C637B"/>
    <w:rsid w:val="008C64CB"/>
    <w:rsid w:val="008D10F2"/>
    <w:rsid w:val="008D15E4"/>
    <w:rsid w:val="008D2907"/>
    <w:rsid w:val="008D4C55"/>
    <w:rsid w:val="008D6369"/>
    <w:rsid w:val="008E553B"/>
    <w:rsid w:val="008E69BB"/>
    <w:rsid w:val="008F03C8"/>
    <w:rsid w:val="008F0EFF"/>
    <w:rsid w:val="008F12C3"/>
    <w:rsid w:val="008F508A"/>
    <w:rsid w:val="00900E0D"/>
    <w:rsid w:val="00901337"/>
    <w:rsid w:val="009024B9"/>
    <w:rsid w:val="00913504"/>
    <w:rsid w:val="00913FB6"/>
    <w:rsid w:val="00914AE7"/>
    <w:rsid w:val="0091702A"/>
    <w:rsid w:val="0092140F"/>
    <w:rsid w:val="00921DB1"/>
    <w:rsid w:val="00927C97"/>
    <w:rsid w:val="00932060"/>
    <w:rsid w:val="00934B83"/>
    <w:rsid w:val="00934DC7"/>
    <w:rsid w:val="00935993"/>
    <w:rsid w:val="00937AD2"/>
    <w:rsid w:val="00943721"/>
    <w:rsid w:val="00947145"/>
    <w:rsid w:val="00950433"/>
    <w:rsid w:val="00953E03"/>
    <w:rsid w:val="00955920"/>
    <w:rsid w:val="009649F1"/>
    <w:rsid w:val="00966389"/>
    <w:rsid w:val="009663E3"/>
    <w:rsid w:val="00970C5C"/>
    <w:rsid w:val="00970F92"/>
    <w:rsid w:val="00975AFC"/>
    <w:rsid w:val="0098038D"/>
    <w:rsid w:val="0099090C"/>
    <w:rsid w:val="00992964"/>
    <w:rsid w:val="0099308F"/>
    <w:rsid w:val="00997621"/>
    <w:rsid w:val="009A13E9"/>
    <w:rsid w:val="009A21CF"/>
    <w:rsid w:val="009A30F9"/>
    <w:rsid w:val="009A452E"/>
    <w:rsid w:val="009C3BD8"/>
    <w:rsid w:val="009D1B35"/>
    <w:rsid w:val="009D7FA6"/>
    <w:rsid w:val="009E019D"/>
    <w:rsid w:val="009E0AA9"/>
    <w:rsid w:val="009E62A7"/>
    <w:rsid w:val="009F7263"/>
    <w:rsid w:val="00A018AC"/>
    <w:rsid w:val="00A069CB"/>
    <w:rsid w:val="00A0723B"/>
    <w:rsid w:val="00A079BA"/>
    <w:rsid w:val="00A13165"/>
    <w:rsid w:val="00A14CB1"/>
    <w:rsid w:val="00A20A42"/>
    <w:rsid w:val="00A27A7B"/>
    <w:rsid w:val="00A32ACF"/>
    <w:rsid w:val="00A35D64"/>
    <w:rsid w:val="00A36D78"/>
    <w:rsid w:val="00A409D4"/>
    <w:rsid w:val="00A42750"/>
    <w:rsid w:val="00A46F8D"/>
    <w:rsid w:val="00A5008F"/>
    <w:rsid w:val="00A5017C"/>
    <w:rsid w:val="00A5079F"/>
    <w:rsid w:val="00A51BBD"/>
    <w:rsid w:val="00A62427"/>
    <w:rsid w:val="00A80402"/>
    <w:rsid w:val="00A822D7"/>
    <w:rsid w:val="00A82CF7"/>
    <w:rsid w:val="00A83F80"/>
    <w:rsid w:val="00A875DA"/>
    <w:rsid w:val="00AA0271"/>
    <w:rsid w:val="00AA2E5B"/>
    <w:rsid w:val="00AB081F"/>
    <w:rsid w:val="00AB0DD9"/>
    <w:rsid w:val="00AB1E8C"/>
    <w:rsid w:val="00AB4FBA"/>
    <w:rsid w:val="00AC007F"/>
    <w:rsid w:val="00AD2192"/>
    <w:rsid w:val="00AD280A"/>
    <w:rsid w:val="00AD6FCA"/>
    <w:rsid w:val="00AE0947"/>
    <w:rsid w:val="00AE4684"/>
    <w:rsid w:val="00AE6F4F"/>
    <w:rsid w:val="00AF20FF"/>
    <w:rsid w:val="00AF2B89"/>
    <w:rsid w:val="00AF40D8"/>
    <w:rsid w:val="00AF4691"/>
    <w:rsid w:val="00AF4703"/>
    <w:rsid w:val="00AF64DE"/>
    <w:rsid w:val="00B01EC5"/>
    <w:rsid w:val="00B10AF0"/>
    <w:rsid w:val="00B14431"/>
    <w:rsid w:val="00B21477"/>
    <w:rsid w:val="00B23D8C"/>
    <w:rsid w:val="00B24F4D"/>
    <w:rsid w:val="00B256B8"/>
    <w:rsid w:val="00B365E0"/>
    <w:rsid w:val="00B37056"/>
    <w:rsid w:val="00B51D7E"/>
    <w:rsid w:val="00B54D1B"/>
    <w:rsid w:val="00B54F3E"/>
    <w:rsid w:val="00B601EE"/>
    <w:rsid w:val="00B61581"/>
    <w:rsid w:val="00B63323"/>
    <w:rsid w:val="00B63DAF"/>
    <w:rsid w:val="00B71A72"/>
    <w:rsid w:val="00B72C46"/>
    <w:rsid w:val="00B75BFC"/>
    <w:rsid w:val="00B76949"/>
    <w:rsid w:val="00B80079"/>
    <w:rsid w:val="00B80CE2"/>
    <w:rsid w:val="00B83237"/>
    <w:rsid w:val="00B848E7"/>
    <w:rsid w:val="00B84F42"/>
    <w:rsid w:val="00B91917"/>
    <w:rsid w:val="00B93461"/>
    <w:rsid w:val="00BB4D19"/>
    <w:rsid w:val="00BB5FA2"/>
    <w:rsid w:val="00BB7957"/>
    <w:rsid w:val="00BB7A16"/>
    <w:rsid w:val="00BC00F3"/>
    <w:rsid w:val="00BC18BB"/>
    <w:rsid w:val="00BC5A77"/>
    <w:rsid w:val="00BC5E72"/>
    <w:rsid w:val="00BD17C5"/>
    <w:rsid w:val="00BD395C"/>
    <w:rsid w:val="00BD417D"/>
    <w:rsid w:val="00BD5523"/>
    <w:rsid w:val="00BE1828"/>
    <w:rsid w:val="00BE66BD"/>
    <w:rsid w:val="00BF1974"/>
    <w:rsid w:val="00BF2BCF"/>
    <w:rsid w:val="00BF50F1"/>
    <w:rsid w:val="00C01D91"/>
    <w:rsid w:val="00C17BFC"/>
    <w:rsid w:val="00C20A18"/>
    <w:rsid w:val="00C21116"/>
    <w:rsid w:val="00C21B62"/>
    <w:rsid w:val="00C21CC9"/>
    <w:rsid w:val="00C31425"/>
    <w:rsid w:val="00C41353"/>
    <w:rsid w:val="00C42C0E"/>
    <w:rsid w:val="00C50EA7"/>
    <w:rsid w:val="00C56D76"/>
    <w:rsid w:val="00C60D9A"/>
    <w:rsid w:val="00C65ED2"/>
    <w:rsid w:val="00C70CEF"/>
    <w:rsid w:val="00C73FB7"/>
    <w:rsid w:val="00C818C0"/>
    <w:rsid w:val="00C83BB1"/>
    <w:rsid w:val="00C90343"/>
    <w:rsid w:val="00C922E3"/>
    <w:rsid w:val="00C95039"/>
    <w:rsid w:val="00C957AA"/>
    <w:rsid w:val="00CA0E40"/>
    <w:rsid w:val="00CA151E"/>
    <w:rsid w:val="00CA301D"/>
    <w:rsid w:val="00CA6B2F"/>
    <w:rsid w:val="00CA7A49"/>
    <w:rsid w:val="00CB22AC"/>
    <w:rsid w:val="00CB38A7"/>
    <w:rsid w:val="00CB4BF0"/>
    <w:rsid w:val="00CB5F4A"/>
    <w:rsid w:val="00CC575F"/>
    <w:rsid w:val="00CE50FB"/>
    <w:rsid w:val="00CF1EF8"/>
    <w:rsid w:val="00CF2BD8"/>
    <w:rsid w:val="00CF6227"/>
    <w:rsid w:val="00D07C25"/>
    <w:rsid w:val="00D111CA"/>
    <w:rsid w:val="00D11835"/>
    <w:rsid w:val="00D12A4D"/>
    <w:rsid w:val="00D162E8"/>
    <w:rsid w:val="00D17BE3"/>
    <w:rsid w:val="00D22137"/>
    <w:rsid w:val="00D22CEC"/>
    <w:rsid w:val="00D239F4"/>
    <w:rsid w:val="00D27C48"/>
    <w:rsid w:val="00D3012C"/>
    <w:rsid w:val="00D33A0B"/>
    <w:rsid w:val="00D37541"/>
    <w:rsid w:val="00D41875"/>
    <w:rsid w:val="00D4373B"/>
    <w:rsid w:val="00D44644"/>
    <w:rsid w:val="00D453A1"/>
    <w:rsid w:val="00D53216"/>
    <w:rsid w:val="00D56E7B"/>
    <w:rsid w:val="00D60D1B"/>
    <w:rsid w:val="00D61DA2"/>
    <w:rsid w:val="00D73BED"/>
    <w:rsid w:val="00D73F58"/>
    <w:rsid w:val="00D76E15"/>
    <w:rsid w:val="00D81A7E"/>
    <w:rsid w:val="00D84EAB"/>
    <w:rsid w:val="00D861B4"/>
    <w:rsid w:val="00D876BC"/>
    <w:rsid w:val="00D93894"/>
    <w:rsid w:val="00DA35AF"/>
    <w:rsid w:val="00DA3CD1"/>
    <w:rsid w:val="00DA4A5F"/>
    <w:rsid w:val="00DB1EA0"/>
    <w:rsid w:val="00DB2628"/>
    <w:rsid w:val="00DB6739"/>
    <w:rsid w:val="00DB68FF"/>
    <w:rsid w:val="00DB7D07"/>
    <w:rsid w:val="00DD00D9"/>
    <w:rsid w:val="00DD0B50"/>
    <w:rsid w:val="00DD5CB4"/>
    <w:rsid w:val="00DE4020"/>
    <w:rsid w:val="00DE4D7C"/>
    <w:rsid w:val="00DE5373"/>
    <w:rsid w:val="00DF1DA9"/>
    <w:rsid w:val="00E01BBF"/>
    <w:rsid w:val="00E0298C"/>
    <w:rsid w:val="00E10A95"/>
    <w:rsid w:val="00E1293D"/>
    <w:rsid w:val="00E1755F"/>
    <w:rsid w:val="00E24A39"/>
    <w:rsid w:val="00E26567"/>
    <w:rsid w:val="00E3519C"/>
    <w:rsid w:val="00E36039"/>
    <w:rsid w:val="00E4062C"/>
    <w:rsid w:val="00E41AD6"/>
    <w:rsid w:val="00E42636"/>
    <w:rsid w:val="00E45062"/>
    <w:rsid w:val="00E508DC"/>
    <w:rsid w:val="00E51B07"/>
    <w:rsid w:val="00E5640F"/>
    <w:rsid w:val="00E572BB"/>
    <w:rsid w:val="00E60E19"/>
    <w:rsid w:val="00E669E7"/>
    <w:rsid w:val="00E93AFD"/>
    <w:rsid w:val="00E95654"/>
    <w:rsid w:val="00EA4E80"/>
    <w:rsid w:val="00EA5D56"/>
    <w:rsid w:val="00EA75A3"/>
    <w:rsid w:val="00EB5C49"/>
    <w:rsid w:val="00EB601A"/>
    <w:rsid w:val="00EC0845"/>
    <w:rsid w:val="00EC6157"/>
    <w:rsid w:val="00ED67C2"/>
    <w:rsid w:val="00EE06DB"/>
    <w:rsid w:val="00EE2015"/>
    <w:rsid w:val="00EF6FA6"/>
    <w:rsid w:val="00F04A52"/>
    <w:rsid w:val="00F1236F"/>
    <w:rsid w:val="00F16BA0"/>
    <w:rsid w:val="00F20536"/>
    <w:rsid w:val="00F20C20"/>
    <w:rsid w:val="00F216E2"/>
    <w:rsid w:val="00F278CF"/>
    <w:rsid w:val="00F3714C"/>
    <w:rsid w:val="00F41A9D"/>
    <w:rsid w:val="00F44D06"/>
    <w:rsid w:val="00F50AC1"/>
    <w:rsid w:val="00F56A27"/>
    <w:rsid w:val="00F61A83"/>
    <w:rsid w:val="00F66144"/>
    <w:rsid w:val="00F66441"/>
    <w:rsid w:val="00F7233B"/>
    <w:rsid w:val="00F85B26"/>
    <w:rsid w:val="00F874EA"/>
    <w:rsid w:val="00F90320"/>
    <w:rsid w:val="00F90B5C"/>
    <w:rsid w:val="00F91FD1"/>
    <w:rsid w:val="00F95434"/>
    <w:rsid w:val="00F96A69"/>
    <w:rsid w:val="00FA26D2"/>
    <w:rsid w:val="00FA7514"/>
    <w:rsid w:val="00FC099E"/>
    <w:rsid w:val="00FC3FB0"/>
    <w:rsid w:val="00FD169B"/>
    <w:rsid w:val="00FD2F29"/>
    <w:rsid w:val="00FD44ED"/>
    <w:rsid w:val="00FD67CA"/>
    <w:rsid w:val="00FE064C"/>
    <w:rsid w:val="00FF0F5E"/>
    <w:rsid w:val="00FF7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7943402E"/>
  <w15:docId w15:val="{6737A907-FB84-4F67-89AE-4BB79B599E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sk-SK" w:eastAsia="sk-S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lny">
    <w:name w:val="Normal"/>
    <w:qFormat/>
    <w:rsid w:val="001C066D"/>
    <w:pPr>
      <w:spacing w:line="360" w:lineRule="auto"/>
      <w:jc w:val="both"/>
    </w:pPr>
    <w:rPr>
      <w:rFonts w:ascii="Arial Narrow" w:hAnsi="Arial Narrow"/>
      <w:szCs w:val="24"/>
      <w:lang w:eastAsia="en-US"/>
    </w:rPr>
  </w:style>
  <w:style w:type="paragraph" w:styleId="Nadpis1">
    <w:name w:val="heading 1"/>
    <w:basedOn w:val="Normlny"/>
    <w:next w:val="Normlny"/>
    <w:qFormat/>
    <w:rsid w:val="001C066D"/>
    <w:pPr>
      <w:autoSpaceDE w:val="0"/>
      <w:autoSpaceDN w:val="0"/>
      <w:adjustRightInd w:val="0"/>
      <w:spacing w:before="120"/>
      <w:outlineLvl w:val="0"/>
    </w:pPr>
    <w:rPr>
      <w:rFonts w:cs="Arial"/>
      <w:b/>
      <w:bCs/>
      <w:color w:val="000000"/>
      <w:szCs w:val="20"/>
    </w:rPr>
  </w:style>
  <w:style w:type="paragraph" w:styleId="Nadpis2">
    <w:name w:val="heading 2"/>
    <w:basedOn w:val="Normlny"/>
    <w:next w:val="Normlny"/>
    <w:qFormat/>
    <w:rsid w:val="001C066D"/>
    <w:pPr>
      <w:keepNext/>
      <w:autoSpaceDE w:val="0"/>
      <w:autoSpaceDN w:val="0"/>
      <w:adjustRightInd w:val="0"/>
      <w:spacing w:before="120"/>
      <w:outlineLvl w:val="1"/>
    </w:pPr>
    <w:rPr>
      <w:rFonts w:cs="Arial"/>
      <w:b/>
      <w:bCs/>
      <w:caps/>
      <w:noProof/>
      <w:color w:val="000000"/>
      <w:szCs w:val="28"/>
    </w:rPr>
  </w:style>
  <w:style w:type="paragraph" w:styleId="Nadpis3">
    <w:name w:val="heading 3"/>
    <w:basedOn w:val="Normlny"/>
    <w:next w:val="Normlny"/>
    <w:qFormat/>
    <w:rsid w:val="007B3171"/>
    <w:pPr>
      <w:keepNext/>
      <w:autoSpaceDE w:val="0"/>
      <w:autoSpaceDN w:val="0"/>
      <w:adjustRightInd w:val="0"/>
      <w:outlineLvl w:val="2"/>
    </w:pPr>
    <w:rPr>
      <w:rFonts w:ascii="Gill Sans MT" w:hAnsi="Gill Sans MT" w:cs="Arial"/>
      <w:b/>
      <w:bCs/>
      <w:caps/>
      <w:noProof/>
      <w:color w:val="000000"/>
      <w:szCs w:val="22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paragraph" w:styleId="Zkladntext">
    <w:name w:val="Body Text"/>
    <w:basedOn w:val="Normlny"/>
    <w:rsid w:val="007B3171"/>
    <w:pPr>
      <w:autoSpaceDE w:val="0"/>
      <w:autoSpaceDN w:val="0"/>
      <w:adjustRightInd w:val="0"/>
    </w:pPr>
    <w:rPr>
      <w:rFonts w:ascii="Gill Sans MT" w:hAnsi="Gill Sans MT" w:cs="Arial"/>
      <w:b/>
      <w:bCs/>
      <w:caps/>
      <w:noProof/>
      <w:color w:val="000000"/>
      <w:szCs w:val="22"/>
    </w:rPr>
  </w:style>
  <w:style w:type="paragraph" w:styleId="Zarkazkladnhotextu">
    <w:name w:val="Body Text Indent"/>
    <w:basedOn w:val="Normlny"/>
    <w:rsid w:val="007B3171"/>
    <w:pPr>
      <w:widowControl w:val="0"/>
      <w:tabs>
        <w:tab w:val="left" w:pos="883"/>
      </w:tabs>
      <w:autoSpaceDE w:val="0"/>
      <w:autoSpaceDN w:val="0"/>
      <w:adjustRightInd w:val="0"/>
      <w:ind w:left="883" w:hanging="283"/>
    </w:pPr>
    <w:rPr>
      <w:lang w:eastAsia="sk-SK"/>
    </w:rPr>
  </w:style>
  <w:style w:type="paragraph" w:styleId="Zarkazkladnhotextu2">
    <w:name w:val="Body Text Indent 2"/>
    <w:basedOn w:val="Normlny"/>
    <w:rsid w:val="007B3171"/>
    <w:pPr>
      <w:ind w:firstLine="240"/>
    </w:pPr>
    <w:rPr>
      <w:szCs w:val="22"/>
    </w:rPr>
  </w:style>
  <w:style w:type="character" w:styleId="Hypertextovprepojenie">
    <w:name w:val="Hyperlink"/>
    <w:basedOn w:val="Predvolenpsmoodseku"/>
    <w:rsid w:val="006F3007"/>
    <w:rPr>
      <w:color w:val="0000FF"/>
      <w:u w:val="single"/>
    </w:rPr>
  </w:style>
  <w:style w:type="table" w:styleId="Mriekatabuky">
    <w:name w:val="Table Grid"/>
    <w:basedOn w:val="Normlnatabuka"/>
    <w:rsid w:val="00DE4D7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Normlny1">
    <w:name w:val="Normálny1"/>
    <w:rsid w:val="00571798"/>
    <w:pPr>
      <w:widowControl w:val="0"/>
    </w:pPr>
    <w:rPr>
      <w:rFonts w:ascii="Arial Narrow" w:hAnsi="Arial Narrow"/>
      <w:i/>
      <w:color w:val="000000"/>
      <w:sz w:val="24"/>
    </w:rPr>
  </w:style>
  <w:style w:type="table" w:styleId="Jednoduchtabuka2">
    <w:name w:val="Table Simple 2"/>
    <w:basedOn w:val="Normlnatabuka"/>
    <w:rsid w:val="00571798"/>
    <w:pPr>
      <w:spacing w:line="360" w:lineRule="auto"/>
      <w:jc w:val="both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styleId="Hlavika">
    <w:name w:val="header"/>
    <w:basedOn w:val="Normlny"/>
    <w:link w:val="HlavikaChar"/>
    <w:rsid w:val="001C066D"/>
    <w:pPr>
      <w:tabs>
        <w:tab w:val="center" w:pos="4536"/>
        <w:tab w:val="right" w:pos="9072"/>
      </w:tabs>
    </w:pPr>
  </w:style>
  <w:style w:type="character" w:customStyle="1" w:styleId="HlavikaChar">
    <w:name w:val="Hlavička Char"/>
    <w:basedOn w:val="Predvolenpsmoodseku"/>
    <w:link w:val="Hlavika"/>
    <w:rsid w:val="001C066D"/>
    <w:rPr>
      <w:rFonts w:ascii="Arial Narrow" w:hAnsi="Arial Narrow"/>
      <w:szCs w:val="24"/>
      <w:lang w:eastAsia="en-US"/>
    </w:rPr>
  </w:style>
  <w:style w:type="paragraph" w:styleId="Pta">
    <w:name w:val="footer"/>
    <w:basedOn w:val="Normlny"/>
    <w:link w:val="PtaChar"/>
    <w:uiPriority w:val="99"/>
    <w:rsid w:val="001C066D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1C066D"/>
    <w:rPr>
      <w:rFonts w:ascii="Arial Narrow" w:hAnsi="Arial Narrow"/>
      <w:szCs w:val="24"/>
      <w:lang w:eastAsia="en-US"/>
    </w:rPr>
  </w:style>
  <w:style w:type="paragraph" w:styleId="Odsekzoznamu">
    <w:name w:val="List Paragraph"/>
    <w:basedOn w:val="Normlny"/>
    <w:uiPriority w:val="34"/>
    <w:qFormat/>
    <w:rsid w:val="00A409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42657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79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840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3E19053-C0F6-4ED3-A488-4BEC8377EA1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3635</TotalTime>
  <Pages>6</Pages>
  <Words>1812</Words>
  <Characters>10335</Characters>
  <Application>Microsoft Office Word</Application>
  <DocSecurity>0</DocSecurity>
  <Lines>86</Lines>
  <Paragraphs>24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>A</vt:lpstr>
    </vt:vector>
  </TitlesOfParts>
  <Company/>
  <LinksUpToDate>false</LinksUpToDate>
  <CharactersWithSpaces>12123</CharactersWithSpaces>
  <SharedDoc>false</SharedDoc>
  <HLinks>
    <vt:vector size="24" baseType="variant">
      <vt:variant>
        <vt:i4>6684722</vt:i4>
      </vt:variant>
      <vt:variant>
        <vt:i4>9</vt:i4>
      </vt:variant>
      <vt:variant>
        <vt:i4>0</vt:i4>
      </vt:variant>
      <vt:variant>
        <vt:i4>5</vt:i4>
      </vt:variant>
      <vt:variant>
        <vt:lpwstr>javascript:fSearchRule('314/2001');</vt:lpwstr>
      </vt:variant>
      <vt:variant>
        <vt:lpwstr/>
      </vt:variant>
      <vt:variant>
        <vt:i4>6684722</vt:i4>
      </vt:variant>
      <vt:variant>
        <vt:i4>6</vt:i4>
      </vt:variant>
      <vt:variant>
        <vt:i4>0</vt:i4>
      </vt:variant>
      <vt:variant>
        <vt:i4>5</vt:i4>
      </vt:variant>
      <vt:variant>
        <vt:lpwstr>javascript:fSearchRule('314/2001');</vt:lpwstr>
      </vt:variant>
      <vt:variant>
        <vt:lpwstr/>
      </vt:variant>
      <vt:variant>
        <vt:i4>1114136</vt:i4>
      </vt:variant>
      <vt:variant>
        <vt:i4>3</vt:i4>
      </vt:variant>
      <vt:variant>
        <vt:i4>0</vt:i4>
      </vt:variant>
      <vt:variant>
        <vt:i4>5</vt:i4>
      </vt:variant>
      <vt:variant>
        <vt:lpwstr>http://www.zakon.sk/Main/lwDefault.aspx?Template=%7E/Main/lwTArticles.ascx&amp;LngID=0&amp;phContent=%7E/ZzSR/lwShowPDF.ascx&amp;RuleId=30791&amp;Version=-1</vt:lpwstr>
      </vt:variant>
      <vt:variant>
        <vt:lpwstr/>
      </vt:variant>
      <vt:variant>
        <vt:i4>6750258</vt:i4>
      </vt:variant>
      <vt:variant>
        <vt:i4>0</vt:i4>
      </vt:variant>
      <vt:variant>
        <vt:i4>0</vt:i4>
      </vt:variant>
      <vt:variant>
        <vt:i4>5</vt:i4>
      </vt:variant>
      <vt:variant>
        <vt:lpwstr>javascript:fSearchRule('532/2002');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</dc:title>
  <dc:subject/>
  <dc:creator>N&amp;P-studio</dc:creator>
  <cp:keywords/>
  <dc:description/>
  <cp:lastModifiedBy>Matej Dudon</cp:lastModifiedBy>
  <cp:revision>393</cp:revision>
  <cp:lastPrinted>2017-06-09T11:11:00Z</cp:lastPrinted>
  <dcterms:created xsi:type="dcterms:W3CDTF">2009-06-29T10:10:00Z</dcterms:created>
  <dcterms:modified xsi:type="dcterms:W3CDTF">2020-03-12T16:30:00Z</dcterms:modified>
</cp:coreProperties>
</file>